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FC8BF6">
      <w:pPr>
        <w:jc w:val="center"/>
        <w:rPr>
          <w:rFonts w:ascii="仿宋_GB2312" w:hAnsi="宋体" w:eastAsia="仿宋_GB2312" w:cs="Times New Roman"/>
          <w:b/>
          <w:sz w:val="32"/>
          <w:szCs w:val="32"/>
        </w:rPr>
      </w:pPr>
      <w:r>
        <w:rPr>
          <w:rFonts w:hint="eastAsia" w:ascii="仿宋_GB2312" w:hAnsi="宋体" w:eastAsia="仿宋_GB2312" w:cs="Times New Roman"/>
          <w:b/>
          <w:sz w:val="32"/>
          <w:szCs w:val="32"/>
          <w:lang w:val="en-US" w:eastAsia="zh-CN"/>
        </w:rPr>
        <w:t>6.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2</w:t>
      </w:r>
      <w:r>
        <w:rPr>
          <w:rFonts w:hint="eastAsia" w:ascii="仿宋_GB2312" w:hAnsi="宋体" w:eastAsia="仿宋_GB2312" w:cs="Times New Roman"/>
          <w:b/>
          <w:sz w:val="32"/>
          <w:szCs w:val="32"/>
          <w:lang w:val="en-US" w:eastAsia="zh-CN"/>
        </w:rPr>
        <w:t>.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4</w:t>
      </w:r>
      <w:r>
        <w:rPr>
          <w:rFonts w:hint="eastAsia" w:ascii="仿宋_GB2312" w:hAnsi="宋体" w:eastAsia="仿宋_GB2312" w:cs="Times New Roman"/>
          <w:b/>
          <w:sz w:val="32"/>
          <w:szCs w:val="32"/>
          <w:lang w:val="en-US" w:eastAsia="zh-CN"/>
        </w:rPr>
        <w:t>.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3青年教师“学历+企业实训”培养</w:t>
      </w:r>
    </w:p>
    <w:p w14:paraId="66BC4B9E">
      <w:pPr>
        <w:jc w:val="center"/>
        <w:rPr>
          <w:rFonts w:hint="eastAsia" w:ascii="仿宋_GB2312" w:hAnsi="宋体" w:eastAsia="仿宋_GB2312" w:cs="Times New Roman"/>
          <w:b/>
          <w:sz w:val="28"/>
          <w:szCs w:val="28"/>
        </w:rPr>
      </w:pPr>
      <w:r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  <w:t>6.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2</w:t>
      </w:r>
      <w:r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  <w:t>.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4</w:t>
      </w:r>
      <w:r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  <w:t>.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3</w:t>
      </w:r>
      <w:r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  <w:t>.3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　202</w:t>
      </w:r>
      <w:r>
        <w:rPr>
          <w:rFonts w:hint="default" w:ascii="仿宋_GB2312" w:hAnsi="宋体" w:eastAsia="仿宋_GB2312" w:cs="Times New Roman"/>
          <w:b/>
          <w:sz w:val="28"/>
          <w:szCs w:val="28"/>
        </w:rPr>
        <w:t>1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-202</w:t>
      </w:r>
      <w:r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  <w:t>4</w:t>
      </w:r>
      <w:r>
        <w:rPr>
          <w:rFonts w:hint="eastAsia" w:ascii="仿宋_GB2312" w:hAnsi="宋体" w:eastAsia="仿宋_GB2312" w:cs="Times New Roman"/>
          <w:b/>
          <w:sz w:val="28"/>
          <w:szCs w:val="28"/>
        </w:rPr>
        <w:t>年计算机网络专业青年教师指导学生技能大赛情况</w:t>
      </w:r>
    </w:p>
    <w:p w14:paraId="32F8789B">
      <w:pPr>
        <w:jc w:val="center"/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</w:pPr>
      <w:r>
        <w:rPr>
          <w:rFonts w:hint="eastAsia" w:ascii="仿宋_GB2312" w:hAnsi="宋体" w:eastAsia="仿宋_GB2312" w:cs="Times New Roman"/>
          <w:b/>
          <w:sz w:val="28"/>
          <w:szCs w:val="28"/>
          <w:lang w:val="en-US" w:eastAsia="zh-CN"/>
        </w:rPr>
        <w:t>综述</w:t>
      </w:r>
    </w:p>
    <w:p w14:paraId="5BD1F352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  <w:r>
        <w:rPr>
          <w:rFonts w:hint="eastAsia" w:ascii="仿宋_GB2312" w:hAnsi="宋体" w:eastAsia="仿宋_GB2312" w:cs="Times New Roman"/>
          <w:bCs/>
          <w:sz w:val="28"/>
          <w:szCs w:val="28"/>
        </w:rPr>
        <w:t>我校计算机网络专业教师团队从202</w:t>
      </w:r>
      <w:r>
        <w:rPr>
          <w:rFonts w:hint="default" w:ascii="仿宋_GB2312" w:hAnsi="宋体" w:eastAsia="仿宋_GB2312" w:cs="Times New Roman"/>
          <w:bCs/>
          <w:sz w:val="28"/>
          <w:szCs w:val="28"/>
        </w:rPr>
        <w:t>1</w:t>
      </w:r>
      <w:r>
        <w:rPr>
          <w:rFonts w:hint="eastAsia" w:ascii="仿宋_GB2312" w:hAnsi="宋体" w:eastAsia="仿宋_GB2312" w:cs="Times New Roman"/>
          <w:bCs/>
          <w:sz w:val="28"/>
          <w:szCs w:val="28"/>
        </w:rPr>
        <w:t>年1月至202</w:t>
      </w:r>
      <w:r>
        <w:rPr>
          <w:rFonts w:hint="eastAsia" w:ascii="仿宋_GB2312" w:hAnsi="宋体" w:eastAsia="仿宋_GB2312" w:cs="Times New Roman"/>
          <w:bCs/>
          <w:sz w:val="28"/>
          <w:szCs w:val="28"/>
          <w:lang w:val="en-US" w:eastAsia="zh-CN"/>
        </w:rPr>
        <w:t>4</w:t>
      </w:r>
      <w:r>
        <w:rPr>
          <w:rFonts w:hint="eastAsia" w:ascii="仿宋_GB2312" w:hAnsi="宋体" w:eastAsia="仿宋_GB2312" w:cs="Times New Roman"/>
          <w:bCs/>
          <w:sz w:val="28"/>
          <w:szCs w:val="28"/>
        </w:rPr>
        <w:t>年</w:t>
      </w:r>
      <w:r>
        <w:rPr>
          <w:rFonts w:hint="default" w:ascii="仿宋_GB2312" w:hAnsi="宋体" w:eastAsia="仿宋_GB2312" w:cs="Times New Roman"/>
          <w:bCs/>
          <w:sz w:val="28"/>
          <w:szCs w:val="28"/>
        </w:rPr>
        <w:t>1</w:t>
      </w:r>
      <w:r>
        <w:rPr>
          <w:rFonts w:hint="eastAsia" w:ascii="仿宋_GB2312" w:hAnsi="宋体" w:eastAsia="仿宋_GB2312" w:cs="Times New Roman"/>
          <w:bCs/>
          <w:sz w:val="28"/>
          <w:szCs w:val="28"/>
          <w:lang w:val="en-US" w:eastAsia="zh-CN"/>
        </w:rPr>
        <w:t>1</w:t>
      </w:r>
      <w:r>
        <w:rPr>
          <w:rFonts w:hint="eastAsia" w:ascii="仿宋_GB2312" w:hAnsi="宋体" w:eastAsia="仿宋_GB2312" w:cs="Times New Roman"/>
          <w:bCs/>
          <w:sz w:val="28"/>
          <w:szCs w:val="28"/>
        </w:rPr>
        <w:t>月累计广东省职业院校学生专业技能大赛（中职组）一等奖</w:t>
      </w:r>
      <w:r>
        <w:rPr>
          <w:rFonts w:hint="default" w:ascii="仿宋_GB2312" w:hAnsi="宋体" w:eastAsia="仿宋_GB2312" w:cs="Times New Roman"/>
          <w:bCs/>
          <w:sz w:val="28"/>
          <w:szCs w:val="28"/>
        </w:rPr>
        <w:t>3</w:t>
      </w:r>
      <w:r>
        <w:rPr>
          <w:rFonts w:hint="eastAsia" w:ascii="仿宋_GB2312" w:hAnsi="宋体" w:eastAsia="仿宋_GB2312" w:cs="Times New Roman"/>
          <w:bCs/>
          <w:sz w:val="28"/>
          <w:szCs w:val="28"/>
        </w:rPr>
        <w:t>人次，广东省职业院校学生专业技能大赛（中职组）二等奖</w:t>
      </w:r>
      <w:r>
        <w:rPr>
          <w:rFonts w:hint="default" w:ascii="仿宋_GB2312" w:hAnsi="宋体" w:eastAsia="仿宋_GB2312" w:cs="Times New Roman"/>
          <w:bCs/>
          <w:sz w:val="28"/>
          <w:szCs w:val="28"/>
        </w:rPr>
        <w:t>11</w:t>
      </w:r>
      <w:r>
        <w:rPr>
          <w:rFonts w:hint="eastAsia" w:ascii="仿宋_GB2312" w:hAnsi="宋体" w:eastAsia="仿宋_GB2312" w:cs="Times New Roman"/>
          <w:bCs/>
          <w:sz w:val="28"/>
          <w:szCs w:val="28"/>
        </w:rPr>
        <w:t>人次，广东省职业院校学生专业技能大赛（中职组）三等奖</w:t>
      </w:r>
      <w:r>
        <w:rPr>
          <w:rFonts w:hint="default" w:ascii="仿宋_GB2312" w:hAnsi="宋体" w:eastAsia="仿宋_GB2312" w:cs="Times New Roman"/>
          <w:bCs/>
          <w:sz w:val="28"/>
          <w:szCs w:val="28"/>
        </w:rPr>
        <w:t>12</w:t>
      </w:r>
      <w:r>
        <w:rPr>
          <w:rFonts w:hint="eastAsia" w:ascii="仿宋_GB2312" w:hAnsi="宋体" w:eastAsia="仿宋_GB2312" w:cs="Times New Roman"/>
          <w:bCs/>
          <w:sz w:val="28"/>
          <w:szCs w:val="28"/>
        </w:rPr>
        <w:t>人次。</w:t>
      </w:r>
    </w:p>
    <w:p w14:paraId="5BC402A6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6C01A796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52227F38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7E3D391C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15F4FC78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2CFF4968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18E8D1A1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14F73647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6C6F0429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4581F6B7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4DB881B1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3A625294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0CB17591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762A3876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19862EF1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37FEE68D">
      <w:pPr>
        <w:ind w:firstLine="560" w:firstLineChars="200"/>
        <w:rPr>
          <w:rFonts w:hint="eastAsia" w:ascii="仿宋_GB2312" w:hAnsi="宋体" w:eastAsia="仿宋_GB2312" w:cs="Times New Roman"/>
          <w:bCs/>
          <w:sz w:val="28"/>
          <w:szCs w:val="28"/>
        </w:rPr>
      </w:pPr>
    </w:p>
    <w:p w14:paraId="60BD49B0">
      <w:pPr>
        <w:rPr>
          <w:rFonts w:hint="eastAsia" w:ascii="仿宋_GB2312" w:hAnsi="宋体" w:eastAsia="仿宋_GB2312" w:cs="Times New Roman"/>
          <w:bCs/>
          <w:sz w:val="28"/>
          <w:szCs w:val="28"/>
        </w:rPr>
      </w:pPr>
      <w:bookmarkStart w:id="0" w:name="_GoBack"/>
      <w:bookmarkEnd w:id="0"/>
    </w:p>
    <w:p w14:paraId="7DA53BBB">
      <w:pPr>
        <w:rPr>
          <w:rFonts w:ascii="仿宋_GB2312" w:hAnsi="宋体" w:eastAsia="仿宋_GB2312" w:cs="Times New Roman"/>
          <w:b/>
          <w:bCs w:val="0"/>
          <w:sz w:val="32"/>
          <w:szCs w:val="32"/>
        </w:rPr>
      </w:pPr>
      <w:r>
        <w:rPr>
          <w:rFonts w:hint="eastAsia" w:ascii="仿宋_GB2312" w:hAnsi="宋体" w:eastAsia="仿宋_GB2312" w:cs="Times New Roman"/>
          <w:b/>
          <w:bCs w:val="0"/>
          <w:sz w:val="32"/>
          <w:szCs w:val="32"/>
        </w:rPr>
        <w:t>一、202</w:t>
      </w:r>
      <w:r>
        <w:rPr>
          <w:rFonts w:hint="default" w:ascii="仿宋_GB2312" w:hAnsi="宋体" w:eastAsia="仿宋_GB2312" w:cs="Times New Roman"/>
          <w:b/>
          <w:bCs w:val="0"/>
          <w:sz w:val="32"/>
          <w:szCs w:val="32"/>
        </w:rPr>
        <w:t>2</w:t>
      </w:r>
      <w:r>
        <w:rPr>
          <w:rFonts w:hint="eastAsia" w:ascii="仿宋_GB2312" w:hAnsi="宋体" w:eastAsia="仿宋_GB2312" w:cs="Times New Roman"/>
          <w:b/>
          <w:bCs w:val="0"/>
          <w:sz w:val="32"/>
          <w:szCs w:val="32"/>
        </w:rPr>
        <w:t>年1月至202</w:t>
      </w:r>
      <w:r>
        <w:rPr>
          <w:rFonts w:hint="default" w:ascii="仿宋_GB2312" w:hAnsi="宋体" w:eastAsia="仿宋_GB2312" w:cs="Times New Roman"/>
          <w:b/>
          <w:bCs w:val="0"/>
          <w:sz w:val="32"/>
          <w:szCs w:val="32"/>
        </w:rPr>
        <w:t>3</w:t>
      </w:r>
      <w:r>
        <w:rPr>
          <w:rFonts w:hint="eastAsia" w:ascii="仿宋_GB2312" w:hAnsi="宋体" w:eastAsia="仿宋_GB2312" w:cs="Times New Roman"/>
          <w:b/>
          <w:bCs w:val="0"/>
          <w:sz w:val="32"/>
          <w:szCs w:val="32"/>
        </w:rPr>
        <w:t>年</w:t>
      </w:r>
      <w:r>
        <w:rPr>
          <w:rFonts w:hint="default" w:ascii="仿宋_GB2312" w:hAnsi="宋体" w:eastAsia="仿宋_GB2312" w:cs="Times New Roman"/>
          <w:b/>
          <w:bCs w:val="0"/>
          <w:sz w:val="32"/>
          <w:szCs w:val="32"/>
        </w:rPr>
        <w:t>1</w:t>
      </w:r>
      <w:r>
        <w:rPr>
          <w:rFonts w:hint="eastAsia" w:ascii="仿宋_GB2312" w:hAnsi="宋体" w:eastAsia="仿宋_GB2312" w:cs="Times New Roman"/>
          <w:b/>
          <w:bCs w:val="0"/>
          <w:sz w:val="32"/>
          <w:szCs w:val="32"/>
          <w:lang w:val="en-US" w:eastAsia="zh-CN"/>
        </w:rPr>
        <w:t>1</w:t>
      </w:r>
      <w:r>
        <w:rPr>
          <w:rFonts w:hint="eastAsia" w:ascii="仿宋_GB2312" w:hAnsi="宋体" w:eastAsia="仿宋_GB2312" w:cs="Times New Roman"/>
          <w:b/>
          <w:bCs w:val="0"/>
          <w:sz w:val="32"/>
          <w:szCs w:val="32"/>
        </w:rPr>
        <w:t>月学生技能竞赛一览表</w:t>
      </w:r>
    </w:p>
    <w:tbl>
      <w:tblPr>
        <w:tblStyle w:val="7"/>
        <w:tblpPr w:leftFromText="180" w:rightFromText="180" w:vertAnchor="text" w:horzAnchor="page" w:tblpXSpec="center" w:tblpY="126"/>
        <w:tblOverlap w:val="never"/>
        <w:tblW w:w="4755" w:type="pc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2"/>
        <w:gridCol w:w="726"/>
        <w:gridCol w:w="3737"/>
        <w:gridCol w:w="2133"/>
        <w:gridCol w:w="874"/>
        <w:gridCol w:w="1160"/>
        <w:gridCol w:w="1067"/>
      </w:tblGrid>
      <w:tr w14:paraId="0E7E3D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3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noWrap/>
            <w:vAlign w:val="center"/>
          </w:tcPr>
          <w:p w14:paraId="642DAF6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序号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vAlign w:val="center"/>
          </w:tcPr>
          <w:p w14:paraId="7745962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有无佐证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noWrap/>
            <w:vAlign w:val="center"/>
          </w:tcPr>
          <w:p w14:paraId="01661CC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获奖项目名称及等次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vAlign w:val="center"/>
          </w:tcPr>
          <w:p w14:paraId="0A9EA71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获奖单位/个人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vAlign w:val="center"/>
          </w:tcPr>
          <w:p w14:paraId="3B6864A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发证部门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noWrap/>
            <w:vAlign w:val="center"/>
          </w:tcPr>
          <w:p w14:paraId="1559708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指导</w:t>
            </w:r>
          </w:p>
          <w:p w14:paraId="1B2CF96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教师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7D7D7" w:themeFill="background1" w:themeFillShade="D8"/>
            <w:vAlign w:val="center"/>
          </w:tcPr>
          <w:p w14:paraId="262953C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发证</w:t>
            </w:r>
          </w:p>
          <w:p w14:paraId="20CFDEE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时间</w:t>
            </w:r>
          </w:p>
        </w:tc>
      </w:tr>
      <w:tr w14:paraId="4365204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30156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1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382F25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E3EFB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2021-2022年广东省职业院校学生专业技能大赛（中职组）网络搭建与应用项目一等奖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9E8C4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赖景廉、田浩佳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1BA74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50D2D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李清华、黄为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06478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2022年7月</w:t>
            </w:r>
          </w:p>
        </w:tc>
      </w:tr>
      <w:tr w14:paraId="599C70B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F65C3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D815DD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99EF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2021-2022年广东省职业院校学生专业技能大赛（中职组）网络搭建与应用项目三等奖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DEF8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莫嘉润、何杰维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978E9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5C902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陈启浓、黄为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33DBC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2022年7月</w:t>
            </w:r>
          </w:p>
        </w:tc>
      </w:tr>
      <w:tr w14:paraId="40AEA1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5110F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3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48214E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33B53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2020-2021年广东省职业院校学生专业技能大赛（中职组）网络安全项目二等奖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B6980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陈俊杰、邓庆业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F5674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92B49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苏秦、潘振华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0FC00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2021年10月</w:t>
            </w:r>
          </w:p>
        </w:tc>
      </w:tr>
      <w:tr w14:paraId="3E3D120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900B2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4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B87D1E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1B0D2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2020-2021年广东省职业院校学生专业技能大赛（中职组）网络搭建与应用项目二等奖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0B13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邓科宝、杨金辉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780BC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2F99F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陈启浓、黄为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40880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2021年10月</w:t>
            </w:r>
          </w:p>
        </w:tc>
      </w:tr>
      <w:tr w14:paraId="1986663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BE5C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5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7E5852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DDD1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2021-2022年广东省职业院校学生专业技能大赛（中职组）网络安全项目一等奖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B07F4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邓庆业、陈昊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EB69A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8721B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陈启浓、苏秦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61678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2022年7月</w:t>
            </w:r>
          </w:p>
        </w:tc>
      </w:tr>
      <w:tr w14:paraId="55C5E09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32648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6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8220E7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B7A0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第十七届“振兴杯”全国青年职业技能大赛广东省选拔赛计算机程序设计员（云计算平台与运维）项目二等奖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E293B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何杰维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A6E11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广东省选拔赛组委会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D6A28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黄为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20B30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2021年10月</w:t>
            </w:r>
          </w:p>
        </w:tc>
      </w:tr>
      <w:tr w14:paraId="353DD2A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00FA5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7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EB6303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572ED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第十七届“振兴杯”全国青年职业技能大赛广东省选拔赛计算机程序设计员（云计算平台与运维）项目二等奖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567D8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莫嘉润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75778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广东省选拔赛组委会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B241E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陈启浓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B52A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2021年10月</w:t>
            </w:r>
          </w:p>
        </w:tc>
      </w:tr>
      <w:tr w14:paraId="3B9D302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4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75E4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8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E88EE3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2F1D0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2021-2022年广东省职业院校学生专业技能大赛（中职组）虚拟现实（VR）制作与应用项目三等奖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CA340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黄华杰、韩涛、陈俊钊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1B5A6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C9D98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涂浩、冯敏仪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8560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2022年7月</w:t>
            </w:r>
          </w:p>
        </w:tc>
      </w:tr>
      <w:tr w14:paraId="391E493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9DCFD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9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E83525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00967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2021-2022年广东省职业院校学生专业技能大赛（中职组）全数字矩阵内容制作与运营技术项目二等奖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F22B7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龚子威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A5B0D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1619D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谢翠芬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A6E43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2022年7月</w:t>
            </w:r>
          </w:p>
        </w:tc>
      </w:tr>
      <w:tr w14:paraId="64D8FD6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F41D4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10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72930E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4051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2021-2022年广东省职业院校学生专业技能大赛（中职组）全数字矩阵内容制作与运营技术项目三等奖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2F2B3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郑浩然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4BBB9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D6BA8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邓俊英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ED8F0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2022年7月</w:t>
            </w:r>
          </w:p>
        </w:tc>
      </w:tr>
      <w:tr w14:paraId="09DFD19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27F12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11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600060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559E0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融媒体内容制作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一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D8711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陈俊希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96570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F7D30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黄为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1FB72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43762BB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A75D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12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30E794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A999C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融媒体内容制作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三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ACBA7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冯浩诚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2E399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8BD8F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朱琳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DE5AC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34FD70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50E8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13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C7488F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DC811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2022-2023年广东省职业院校学生专业技能大赛（中职组）虚拟现实（VR）制作与应用项目二等奖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594F1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韩涛，黄华杰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ABC8A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EC48C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涂浩、杨宇璐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06864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60013C6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6DF2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14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BD20F0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63ADC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  <w:t>2022-2023年广东省职业院校学生专业技能大赛（中职组）虚拟现实（VR）制作与应用项目二等奖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23FB8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冯佩锴,陈天朗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DFE0D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83804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涂浩、杨宇璐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731DA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338C98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81C39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15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28708B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75991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年广东省职业院校学生专业技能大赛（中职组）网络安全项目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三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AD48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陈晓武,胡锦洋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6A601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FA15C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苏秦、李小小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67DCF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暂未发证</w:t>
            </w:r>
          </w:p>
        </w:tc>
      </w:tr>
      <w:tr w14:paraId="6625EA4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2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61B90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16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85CE2C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5BBA1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年广东省职业院校学生专业技能大赛（中职组）网络搭建与应用项目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二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EB00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赵志轩,韩鸿祥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FE00A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A4292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詹英豪、李清华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4F50B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3906E73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D048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17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77FB27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4F7F13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WEB前端开发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二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A36AD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祝嘉乐，莫咏林，吴泽华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B251B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6CAFD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刁梦依、杨宇璐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35EA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暂未发证</w:t>
            </w:r>
          </w:p>
        </w:tc>
      </w:tr>
      <w:tr w14:paraId="01D4DC2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17E2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18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AFECA3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F8FDE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短视频技术与应用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二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5309E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徐少敏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3AE53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A7493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黄为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79952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暂未发证</w:t>
            </w:r>
          </w:p>
        </w:tc>
      </w:tr>
      <w:tr w14:paraId="543A831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F76C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19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4EEE7D4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3C422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年广东省职业院校学生专业技能大赛（中职组）全数字矩阵内容制作与运营技术项目三等奖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C6E21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招佩琪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82F71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9E909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谢翠芬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5FE63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3A4C7D9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8815F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eastAsia="zh-CN" w:bidi="ar-SA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20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9887CD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F84EE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移动应用与开发服务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三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547FE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关锦康,莫齐信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A8714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EDEA8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詹英豪、黄缵科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414E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7EBB7B1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AFE55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21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6BE896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4620D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2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-202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3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年广东省职业院校学生专业技能大赛（中职组）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移动应用与开发服务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项目</w:t>
            </w: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三</w:t>
            </w: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9EA47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张晓彦，谭楚桦</w:t>
            </w:r>
          </w:p>
        </w:tc>
        <w:tc>
          <w:tcPr>
            <w:tcW w:w="43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DFC1A8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国家教育部</w:t>
            </w:r>
          </w:p>
        </w:tc>
        <w:tc>
          <w:tcPr>
            <w:tcW w:w="570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EFC05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詹英豪、黄缵科</w:t>
            </w:r>
          </w:p>
        </w:tc>
        <w:tc>
          <w:tcPr>
            <w:tcW w:w="525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3852A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2023年7月</w:t>
            </w:r>
          </w:p>
        </w:tc>
      </w:tr>
      <w:tr w14:paraId="1555F21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D4F83F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22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6CCB33C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1D136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2023-2024年广东省职业院校学生专业技能大赛（中职组）动漫制作项目三等奖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2A012D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全德文、霍汝俊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62E1D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FCE15A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翟草霞朱琳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F87077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42FB875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17BFC0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23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540847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3B43F9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2023-2024年广东省职业院校学生专业技能大赛（中职组）数字艺术设计项目三等奖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230C4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冯佩锴、陈天朗、陈一诺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A402D5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A9D937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杨宇璐、</w:t>
            </w:r>
          </w:p>
          <w:p w14:paraId="2794E5E9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涂浩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766823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2151B57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D2461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24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91372E4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064601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2023-2024年广东省职业院校学生专业技能大赛（中职组）大数据应用与服务项目三等奖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85AB75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黄凯俊、卢海祥、伍炫宇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F65E9B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03809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苏秦、</w:t>
            </w:r>
          </w:p>
          <w:p w14:paraId="0EDD9AA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李小小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6F4BE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174D862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07755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25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071EC15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03DF6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2023-2024年广东省职业院校学生专业技能大赛（中职组）移动应用与开发项目三等奖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8EDB77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张卫源、</w:t>
            </w:r>
          </w:p>
          <w:p w14:paraId="096F365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华航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8CD04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297D57F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黄缵科詹英豪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04914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48265B4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FE6E3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26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117D53D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D8E5DF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2023-2024年广东省职业院校学生专业技能大赛（中职组）网络建设与运维项目二等奖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74787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赵志轩、韩鸿祥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345447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9C895B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李清华、詹英豪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55025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416D99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6E2C11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27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7575DC5D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F02E9D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2023-2024年广东省职业院校学生专业技能大赛（中职组）大数据应用与服务项目二等奖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79EB24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莫齐信、苏贵桦、莫世源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AA9B1F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F02B37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苏秦、</w:t>
            </w:r>
          </w:p>
          <w:p w14:paraId="5C3A0D46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李小小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884D1B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6EF061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F1CA2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28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330C1BE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37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A1BD4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2023-2024年广东省职业院校学生专业技能大赛（中职组）大数据应用与服务项目三等奖</w:t>
            </w:r>
          </w:p>
        </w:tc>
        <w:tc>
          <w:tcPr>
            <w:tcW w:w="21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1D7D5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黄凯俊、卢海祥、伍炫宇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4330F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5EFDA4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苏秦、李</w:t>
            </w:r>
          </w:p>
          <w:p w14:paraId="01823DC3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李小小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74F7A0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77E8FD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A30FAB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29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2B3588E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38EFC9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2023-2024年广东省职业院校学生专业技能大赛（中职组）短视频制作项目三等奖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E120EC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杨欣儿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8B41B5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A5DA24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朱琳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38806E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  <w:tr w14:paraId="5198D13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0" w:hRule="atLeast"/>
        </w:trPr>
        <w:tc>
          <w:tcPr>
            <w:tcW w:w="22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088EE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  <w:lang w:val="en-US" w:eastAsia="zh-CN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  <w:lang w:val="en-US" w:eastAsia="zh-CN"/>
              </w:rPr>
              <w:t>30</w:t>
            </w:r>
          </w:p>
        </w:tc>
        <w:tc>
          <w:tcPr>
            <w:tcW w:w="357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 w14:paraId="52F36972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有</w:t>
            </w:r>
          </w:p>
        </w:tc>
        <w:tc>
          <w:tcPr>
            <w:tcW w:w="183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D4B69A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eastAsia" w:ascii="仿宋_GB2312" w:hAnsi="仿宋" w:eastAsia="仿宋_GB2312" w:cs="Times New Roman"/>
                <w:bCs/>
                <w:sz w:val="24"/>
              </w:rPr>
              <w:t>2023-2024年广东省职业院校学生专业技能大赛（中职组）移动应用与开发项目二等奖</w:t>
            </w:r>
          </w:p>
        </w:tc>
        <w:tc>
          <w:tcPr>
            <w:tcW w:w="104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DAD166">
            <w:pPr>
              <w:keepNext w:val="0"/>
              <w:keepLines w:val="0"/>
              <w:suppressLineNumbers w:val="0"/>
              <w:spacing w:before="66" w:beforeAutospacing="0" w:after="66" w:afterAutospacing="0" w:line="360" w:lineRule="auto"/>
              <w:ind w:left="0" w:right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sz w:val="24"/>
              </w:rPr>
              <w:t>祝嘉乐、莫咏林</w:t>
            </w:r>
          </w:p>
        </w:tc>
        <w:tc>
          <w:tcPr>
            <w:tcW w:w="87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2991B2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广东省教育厅</w:t>
            </w:r>
          </w:p>
        </w:tc>
        <w:tc>
          <w:tcPr>
            <w:tcW w:w="11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0F39C7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default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詹英豪、黄缵科</w:t>
            </w:r>
          </w:p>
        </w:tc>
        <w:tc>
          <w:tcPr>
            <w:tcW w:w="10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E63ABB">
            <w:pPr>
              <w:keepNext w:val="0"/>
              <w:keepLines w:val="0"/>
              <w:widowControl w:val="0"/>
              <w:suppressLineNumbers w:val="0"/>
              <w:spacing w:before="66" w:beforeAutospacing="0" w:after="66" w:afterAutospacing="0" w:line="360" w:lineRule="auto"/>
              <w:ind w:left="0" w:leftChars="0" w:right="0" w:rightChars="0" w:firstLine="0" w:firstLineChars="0"/>
              <w:jc w:val="center"/>
              <w:rPr>
                <w:rFonts w:hint="eastAsia" w:ascii="仿宋_GB2312" w:hAnsi="仿宋" w:eastAsia="仿宋_GB2312" w:cs="Times New Roman"/>
                <w:bCs/>
                <w:sz w:val="24"/>
              </w:rPr>
            </w:pPr>
            <w:r>
              <w:rPr>
                <w:rFonts w:hint="default" w:ascii="仿宋_GB2312" w:hAnsi="仿宋" w:eastAsia="仿宋_GB2312" w:cs="Times New Roman"/>
                <w:bCs/>
                <w:kern w:val="2"/>
                <w:sz w:val="24"/>
                <w:szCs w:val="24"/>
                <w:lang w:val="en-US" w:eastAsia="zh-CN" w:bidi="ar"/>
              </w:rPr>
              <w:t>202</w:t>
            </w:r>
            <w:r>
              <w:rPr>
                <w:rFonts w:hint="default" w:ascii="仿宋_GB2312" w:hAnsi="仿宋" w:eastAsia="仿宋_GB2312" w:cs="仿宋_GB2312"/>
                <w:bCs/>
                <w:kern w:val="2"/>
                <w:sz w:val="24"/>
                <w:szCs w:val="24"/>
                <w:lang w:val="en-US" w:eastAsia="zh-CN" w:bidi="ar"/>
              </w:rPr>
              <w:t>4年4月</w:t>
            </w:r>
          </w:p>
        </w:tc>
      </w:tr>
    </w:tbl>
    <w:p w14:paraId="398BE12B">
      <w:pPr>
        <w:rPr>
          <w:sz w:val="32"/>
          <w:szCs w:val="32"/>
        </w:rPr>
        <w:sectPr>
          <w:headerReference r:id="rId3" w:type="default"/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 w14:paraId="7B4BD0F3">
      <w:pPr>
        <w:jc w:val="center"/>
        <w:rPr>
          <w:rFonts w:ascii="华文中宋" w:hAnsi="华文中宋" w:eastAsia="华文中宋" w:cs="华文中宋"/>
          <w:b/>
          <w:kern w:val="0"/>
          <w:sz w:val="32"/>
          <w:szCs w:val="32"/>
        </w:rPr>
      </w:pPr>
      <w:r>
        <w:rPr>
          <w:rFonts w:hint="eastAsia" w:ascii="华文中宋" w:hAnsi="华文中宋" w:eastAsia="华文中宋" w:cs="华文中宋"/>
          <w:b/>
          <w:kern w:val="0"/>
          <w:sz w:val="32"/>
          <w:szCs w:val="32"/>
        </w:rPr>
        <w:t>二、佐证图片</w:t>
      </w:r>
    </w:p>
    <w:tbl>
      <w:tblPr>
        <w:tblStyle w:val="8"/>
        <w:tblW w:w="1177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999"/>
        <w:gridCol w:w="5773"/>
      </w:tblGrid>
      <w:tr w14:paraId="094F15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8" w:hRule="atLeast"/>
          <w:jc w:val="center"/>
        </w:trPr>
        <w:tc>
          <w:tcPr>
            <w:tcW w:w="5999" w:type="dxa"/>
          </w:tcPr>
          <w:p w14:paraId="6CA987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430905" cy="2438400"/>
                  <wp:effectExtent l="0" t="0" r="17145" b="0"/>
                  <wp:docPr id="41" name="图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90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0FCC43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459480" cy="2438400"/>
                  <wp:effectExtent l="0" t="0" r="7620" b="0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948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82D1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</w:tcPr>
          <w:p w14:paraId="4D973C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2021-2022年广东省职业院校学生专业技能大赛（中职组）网络搭建与应用项目一等奖</w:t>
            </w:r>
          </w:p>
        </w:tc>
        <w:tc>
          <w:tcPr>
            <w:tcW w:w="5773" w:type="dxa"/>
          </w:tcPr>
          <w:p w14:paraId="7B92B7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2021-2022年广东省职业院校学生专业技能大赛（中职组）网络搭建与应用项目三等奖</w:t>
            </w:r>
          </w:p>
        </w:tc>
      </w:tr>
      <w:tr w14:paraId="7630D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0" w:hRule="atLeast"/>
          <w:jc w:val="center"/>
        </w:trPr>
        <w:tc>
          <w:tcPr>
            <w:tcW w:w="5999" w:type="dxa"/>
          </w:tcPr>
          <w:p w14:paraId="25709E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182620" cy="2277110"/>
                  <wp:effectExtent l="0" t="0" r="17780" b="8890"/>
                  <wp:docPr id="45" name="图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0" cy="2277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5287C7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314700" cy="2319655"/>
                  <wp:effectExtent l="0" t="0" r="0" b="4445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231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5443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</w:tcPr>
          <w:p w14:paraId="58EA17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2020-2021年广东省职业院校学生专业技能大赛（中职组）网络安全项目二等奖</w:t>
            </w:r>
          </w:p>
        </w:tc>
        <w:tc>
          <w:tcPr>
            <w:tcW w:w="5773" w:type="dxa"/>
          </w:tcPr>
          <w:p w14:paraId="172A9C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2020-2021年广东省职业院校学生专业技能大赛（中职组）网络搭建与应用项目二等奖</w:t>
            </w:r>
          </w:p>
        </w:tc>
      </w:tr>
      <w:tr w14:paraId="3FE68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60" w:hRule="atLeast"/>
          <w:jc w:val="center"/>
        </w:trPr>
        <w:tc>
          <w:tcPr>
            <w:tcW w:w="5999" w:type="dxa"/>
          </w:tcPr>
          <w:p w14:paraId="46A583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sz w:val="32"/>
                <w:szCs w:val="32"/>
              </w:rPr>
            </w:pPr>
            <w:r>
              <w:rPr>
                <w:rFonts w:hint="eastAsia"/>
                <w:sz w:val="32"/>
                <w:szCs w:val="32"/>
              </w:rPr>
              <w:drawing>
                <wp:inline distT="0" distB="0" distL="114300" distR="114300">
                  <wp:extent cx="2397125" cy="3151505"/>
                  <wp:effectExtent l="0" t="0" r="3175" b="10795"/>
                  <wp:docPr id="3" name="图片 3" descr="微信图片_2022050509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微信图片_2022050509432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125" cy="315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15C04F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</w:rPr>
              <w:drawing>
                <wp:inline distT="0" distB="0" distL="0" distR="0">
                  <wp:extent cx="2563495" cy="3062605"/>
                  <wp:effectExtent l="0" t="0" r="8255" b="444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495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3735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</w:tcPr>
          <w:p w14:paraId="1346A3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第十七届“振兴杯”全国青年职业技能大赛广东省选拔赛计算机程序设计员（云计算平台与运维）项目二等奖</w:t>
            </w:r>
          </w:p>
        </w:tc>
        <w:tc>
          <w:tcPr>
            <w:tcW w:w="5773" w:type="dxa"/>
          </w:tcPr>
          <w:p w14:paraId="0313C7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第十七届“振兴杯”全国青年职业技能大赛广东省选拔赛计算机程序设计员（云计算平台与运维）项目二等奖</w:t>
            </w:r>
          </w:p>
        </w:tc>
      </w:tr>
      <w:tr w14:paraId="2E2BAE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0" w:hRule="atLeast"/>
          <w:jc w:val="center"/>
        </w:trPr>
        <w:tc>
          <w:tcPr>
            <w:tcW w:w="5999" w:type="dxa"/>
          </w:tcPr>
          <w:p w14:paraId="49C2FD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318510" cy="2499995"/>
                  <wp:effectExtent l="0" t="0" r="15240" b="14605"/>
                  <wp:docPr id="36" name="图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8510" cy="249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178ED2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317875" cy="2393950"/>
                  <wp:effectExtent l="0" t="0" r="15875" b="635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7875" cy="239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C173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</w:tcPr>
          <w:p w14:paraId="4CD00E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  <w:b/>
                <w:sz w:val="32"/>
                <w:szCs w:val="32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2021-2022年广东省职业院校学生专业技能大赛（中职组）网络安全项目一等奖</w:t>
            </w:r>
          </w:p>
        </w:tc>
        <w:tc>
          <w:tcPr>
            <w:tcW w:w="5773" w:type="dxa"/>
          </w:tcPr>
          <w:p w14:paraId="66352EC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2021-2022年广东省职业院校学生专业技能大赛（中职组）虚拟现实（V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R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）制作与应用项目三等奖</w:t>
            </w:r>
          </w:p>
        </w:tc>
      </w:tr>
      <w:tr w14:paraId="11BD8B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80" w:hRule="atLeast"/>
          <w:jc w:val="center"/>
        </w:trPr>
        <w:tc>
          <w:tcPr>
            <w:tcW w:w="5999" w:type="dxa"/>
          </w:tcPr>
          <w:p w14:paraId="3904BD3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270250" cy="2311400"/>
                  <wp:effectExtent l="0" t="0" r="6350" b="12700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0250" cy="231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6B2767F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default"/>
                <w:sz w:val="32"/>
                <w:szCs w:val="32"/>
              </w:rPr>
            </w:pPr>
            <w:r>
              <w:rPr>
                <w:rFonts w:hint="default"/>
                <w:sz w:val="32"/>
                <w:szCs w:val="32"/>
              </w:rPr>
              <w:drawing>
                <wp:inline distT="0" distB="0" distL="114300" distR="114300">
                  <wp:extent cx="3316605" cy="2334895"/>
                  <wp:effectExtent l="0" t="0" r="17145" b="825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605" cy="233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6C0C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  <w:jc w:val="center"/>
        </w:trPr>
        <w:tc>
          <w:tcPr>
            <w:tcW w:w="5999" w:type="dxa"/>
          </w:tcPr>
          <w:p w14:paraId="650C49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2021-2022年广东省职业院校学生专业技能大赛（中职组）全数字矩阵内容制作与运营技术项目二等奖</w:t>
            </w:r>
          </w:p>
        </w:tc>
        <w:tc>
          <w:tcPr>
            <w:tcW w:w="5773" w:type="dxa"/>
          </w:tcPr>
          <w:p w14:paraId="02D2BB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2021-2022年广东省职业院校学生专业技能大赛（中职组）全数字矩阵内容制作与运营技术项目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0F90F3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</w:tcPr>
          <w:p w14:paraId="45C8C3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667125" cy="2607310"/>
                  <wp:effectExtent l="0" t="0" r="9525" b="2540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125" cy="260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545160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526155" cy="2495550"/>
                  <wp:effectExtent l="0" t="0" r="17145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15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386B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4347F04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融媒体内容制作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一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4EC978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融媒体内容制作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3217DE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3E76FA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  <w:drawing>
                <wp:inline distT="0" distB="0" distL="114300" distR="114300">
                  <wp:extent cx="3129280" cy="2234565"/>
                  <wp:effectExtent l="0" t="0" r="13970" b="1333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280" cy="2234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7CDD4C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202940" cy="2280920"/>
                  <wp:effectExtent l="0" t="0" r="16510" b="5080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940" cy="228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9A3C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1FD421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年广东省职业院校学生专业技能大赛（中职组）虚拟现实（VR）制作与应用项目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2441B5D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年广东省职业院校学生专业技能大赛（中职组）虚拟现实（VR）制作与应用项目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7CBEC3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543301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  <w:drawing>
                <wp:inline distT="0" distB="0" distL="114300" distR="114300">
                  <wp:extent cx="3444875" cy="2435860"/>
                  <wp:effectExtent l="0" t="0" r="3175" b="2540"/>
                  <wp:docPr id="52" name="图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4875" cy="243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56F99E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517900" cy="2491105"/>
                  <wp:effectExtent l="0" t="0" r="6350" b="4445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7900" cy="249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7AC6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04E269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1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年广东省职业院校学生专业技能大赛（中职组）网络安全项目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0A1FF20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年广东省职业院校学生专业技能大赛（中职组）网络搭建与应用项目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25A2C3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620348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  <w:drawing>
                <wp:inline distT="0" distB="0" distL="114300" distR="114300">
                  <wp:extent cx="3516630" cy="2493645"/>
                  <wp:effectExtent l="0" t="0" r="7620" b="1905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6630" cy="2493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226FDD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526155" cy="2508250"/>
                  <wp:effectExtent l="0" t="0" r="17145" b="635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155" cy="250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4C19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68CBA2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WEB前端开发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1E200A2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短视频技术与应用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01576D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693260F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  <w:drawing>
                <wp:inline distT="0" distB="0" distL="114300" distR="114300">
                  <wp:extent cx="3672205" cy="2583815"/>
                  <wp:effectExtent l="0" t="0" r="4445" b="6985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2205" cy="258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314F03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drawing>
                <wp:inline distT="0" distB="0" distL="114300" distR="114300">
                  <wp:extent cx="3526155" cy="2480945"/>
                  <wp:effectExtent l="0" t="0" r="17145" b="1460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155" cy="248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43426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735788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年广东省职业院校学生专业技能大赛（中职组）全数字矩阵内容制作与运营技术项目三等奖</w:t>
            </w:r>
          </w:p>
        </w:tc>
        <w:tc>
          <w:tcPr>
            <w:tcW w:w="5773" w:type="dxa"/>
          </w:tcPr>
          <w:p w14:paraId="603547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移动应用与开发服务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508F38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22BDE0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eastAsia="zh-CN" w:bidi="ar"/>
              </w:rPr>
              <w:drawing>
                <wp:inline distT="0" distB="0" distL="114300" distR="114300">
                  <wp:extent cx="3666490" cy="2565400"/>
                  <wp:effectExtent l="0" t="0" r="10160" b="635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6490" cy="256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6C1B97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526790" cy="2455545"/>
                  <wp:effectExtent l="0" t="0" r="16510" b="190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790" cy="2455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C845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3D6B35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移动应用与开发服务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default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75DA0C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2023-2024年广东省职业院校学生专业技能大赛（中职组）动漫制作项目三等奖</w:t>
            </w:r>
          </w:p>
        </w:tc>
      </w:tr>
      <w:tr w14:paraId="030F9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6F0C48D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668395" cy="2611120"/>
                  <wp:effectExtent l="0" t="0" r="8255" b="17780"/>
                  <wp:docPr id="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395" cy="261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1206E5F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527425" cy="2513330"/>
                  <wp:effectExtent l="0" t="0" r="15875" b="1270"/>
                  <wp:docPr id="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7425" cy="2513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0ED4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7F79C0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2023-2024年广东省职业院校学生专业技能大赛（中职组）数字艺术设计项目三等奖</w:t>
            </w:r>
          </w:p>
        </w:tc>
        <w:tc>
          <w:tcPr>
            <w:tcW w:w="5773" w:type="dxa"/>
          </w:tcPr>
          <w:p w14:paraId="18217F2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2023-2024年广东省职业院校学生专业技能大赛（中职组）大数据应用与服务项目三等奖</w:t>
            </w:r>
          </w:p>
        </w:tc>
      </w:tr>
      <w:tr w14:paraId="16ED65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6AF64BA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668395" cy="2650490"/>
                  <wp:effectExtent l="0" t="0" r="8255" b="16510"/>
                  <wp:docPr id="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8395" cy="2650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73B0F5F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525520" cy="2505710"/>
                  <wp:effectExtent l="0" t="0" r="17780" b="8890"/>
                  <wp:docPr id="1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5520" cy="250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FB69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222345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2023-2024年广东省职业院校学生专业技能大赛（中职组）移动应用与开发项目三等奖</w:t>
            </w:r>
          </w:p>
        </w:tc>
        <w:tc>
          <w:tcPr>
            <w:tcW w:w="5773" w:type="dxa"/>
          </w:tcPr>
          <w:p w14:paraId="164E7ED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3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-202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年广东省职业院校学生专业技能大赛（中职组）网络搭建与应用项目二等奖</w:t>
            </w:r>
          </w:p>
        </w:tc>
      </w:tr>
      <w:tr w14:paraId="28A890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4A3C2C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669665" cy="2618105"/>
                  <wp:effectExtent l="0" t="0" r="6985" b="10795"/>
                  <wp:docPr id="1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9665" cy="2618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688D26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528695" cy="2465705"/>
                  <wp:effectExtent l="0" t="0" r="14605" b="10795"/>
                  <wp:docPr id="1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8695" cy="246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DDFF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1E5DCD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2023-2024年广东省职业院校学生专业技能大赛（中职组）大数据应用与服务项目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25D17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2023-2024年广东省职业院校学生专业技能大赛（中职组）大数据应用与服务项目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  <w:tr w14:paraId="76BE07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3749C6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671570" cy="2623820"/>
                  <wp:effectExtent l="0" t="0" r="5080" b="5080"/>
                  <wp:docPr id="1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1570" cy="2623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3" w:type="dxa"/>
          </w:tcPr>
          <w:p w14:paraId="083B8A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3526790" cy="2448560"/>
                  <wp:effectExtent l="0" t="0" r="16510" b="8890"/>
                  <wp:docPr id="1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790" cy="244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7F77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999" w:type="dxa"/>
            <w:shd w:val="clear" w:color="auto" w:fill="auto"/>
            <w:vAlign w:val="center"/>
          </w:tcPr>
          <w:p w14:paraId="1D75DD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短视频制作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项目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  <w:tc>
          <w:tcPr>
            <w:tcW w:w="5773" w:type="dxa"/>
          </w:tcPr>
          <w:p w14:paraId="5E2D43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2023-2024年广东省职业院校学生专业技能大赛（中职组）移动应用与开发项目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val="en-US" w:eastAsia="zh-CN" w:bidi="ar"/>
              </w:rPr>
              <w:t>二</w:t>
            </w:r>
            <w:r>
              <w:rPr>
                <w:rFonts w:hint="eastAsia" w:ascii="宋体" w:hAnsi="宋体" w:eastAsia="宋体" w:cs="宋体"/>
                <w:b/>
                <w:color w:val="000000"/>
                <w:kern w:val="0"/>
                <w:sz w:val="20"/>
                <w:szCs w:val="20"/>
                <w:lang w:bidi="ar"/>
              </w:rPr>
              <w:t>等奖</w:t>
            </w:r>
          </w:p>
        </w:tc>
      </w:tr>
    </w:tbl>
    <w:p w14:paraId="53AB5A7D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华文隶书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9453309">
    <w:pPr>
      <w:pStyle w:val="5"/>
      <w:pBdr>
        <w:bottom w:val="single" w:color="auto" w:sz="4" w:space="1"/>
      </w:pBdr>
    </w:pPr>
    <w:r>
      <w:rPr>
        <w:rFonts w:ascii="楷体_GB2312" w:eastAsia="楷体_GB2312"/>
      </w:rPr>
      <w:drawing>
        <wp:inline distT="0" distB="0" distL="114300" distR="114300">
          <wp:extent cx="2592070" cy="305435"/>
          <wp:effectExtent l="0" t="0" r="17780" b="18415"/>
          <wp:docPr id="7" name="图片 4" descr="华材标志（091208）-曲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图片 4" descr="华材标志（091208）-曲线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92070" cy="305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sz w:val="36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4829175</wp:posOffset>
              </wp:positionH>
              <wp:positionV relativeFrom="paragraph">
                <wp:posOffset>-25400</wp:posOffset>
              </wp:positionV>
              <wp:extent cx="1969770" cy="328930"/>
              <wp:effectExtent l="0" t="0" r="11430" b="1397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69770" cy="3289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180DD97B">
                          <w:pPr>
                            <w:ind w:right="180"/>
                            <w:jc w:val="right"/>
                            <w:rPr>
                              <w:rFonts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  <w:t>计算机网络专业双精准材料</w:t>
                          </w:r>
                        </w:p>
                      </w:txbxContent>
                    </wps:txbx>
                    <wps:bodyPr upright="1"/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380.25pt;margin-top:-2pt;height:25.9pt;width:155.1pt;z-index:251659264;mso-width-relative:page;mso-height-relative:page;" fillcolor="#FFFFFF" filled="t" stroked="f" coordsize="21600,21600" o:gfxdata="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plGecNcAAAAKAQAADwAAAAAAAAABACAAAAAiAAAAZHJzL2Rvd25yZXYu&#10;eG1sUEsBAhQAFAAAAAgAh07iQABIqBTDAQAAdwMAAA4AAAAAAAAAAQAgAAAAJgEAAGRycy9lMm9E&#10;b2MueG1sUEsFBgAAAAAGAAYAWQEAAFsFAAAAAA==&#10;">
              <v:fill on="t" focussize="0,0"/>
              <v:stroke on="f"/>
              <v:imagedata o:title=""/>
              <o:lock v:ext="edit" aspectratio="f"/>
              <v:textbox>
                <w:txbxContent>
                  <w:p w14:paraId="180DD97B">
                    <w:pPr>
                      <w:ind w:right="180"/>
                      <w:jc w:val="right"/>
                      <w:rPr>
                        <w:rFonts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</w:pPr>
                    <w:r>
                      <w:rPr>
                        <w:rFonts w:hint="eastAsia"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  <w:t>计算机网络专业双精准材料</w:t>
                    </w: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hkNzkwMmQxZjExYTUwMzM4ZGM5N2VhZmRkOTJlYTgifQ=="/>
    <w:docVar w:name="KSO_WPS_MARK_KEY" w:val="edc2a0ad-40b0-42d9-99ee-485f643bc05c"/>
  </w:docVars>
  <w:rsids>
    <w:rsidRoot w:val="00430EC6"/>
    <w:rsid w:val="00122D52"/>
    <w:rsid w:val="00195CAA"/>
    <w:rsid w:val="001E37D1"/>
    <w:rsid w:val="002525E6"/>
    <w:rsid w:val="00271E46"/>
    <w:rsid w:val="00430EC6"/>
    <w:rsid w:val="00464EBB"/>
    <w:rsid w:val="00533651"/>
    <w:rsid w:val="0060778F"/>
    <w:rsid w:val="00655A38"/>
    <w:rsid w:val="006B7D9E"/>
    <w:rsid w:val="006D5F06"/>
    <w:rsid w:val="00A763CF"/>
    <w:rsid w:val="00B27CB0"/>
    <w:rsid w:val="0D7874CC"/>
    <w:rsid w:val="1B632EA0"/>
    <w:rsid w:val="25201F1F"/>
    <w:rsid w:val="27F74461"/>
    <w:rsid w:val="2F4B6491"/>
    <w:rsid w:val="30475DEF"/>
    <w:rsid w:val="37A4601A"/>
    <w:rsid w:val="37DB4BF3"/>
    <w:rsid w:val="3F554FD4"/>
    <w:rsid w:val="477C07B1"/>
    <w:rsid w:val="48DA637A"/>
    <w:rsid w:val="4C0F5D7E"/>
    <w:rsid w:val="4CF377C7"/>
    <w:rsid w:val="4F632E19"/>
    <w:rsid w:val="4FFE5988"/>
    <w:rsid w:val="55B728F9"/>
    <w:rsid w:val="55C16EFF"/>
    <w:rsid w:val="5AC46891"/>
    <w:rsid w:val="5E372293"/>
    <w:rsid w:val="5E9D5DE8"/>
    <w:rsid w:val="5FE95526"/>
    <w:rsid w:val="5FFF10AE"/>
    <w:rsid w:val="7315270E"/>
    <w:rsid w:val="74CF3746"/>
    <w:rsid w:val="776F762A"/>
    <w:rsid w:val="7A5F6EC1"/>
    <w:rsid w:val="7D2AE9AF"/>
    <w:rsid w:val="7D7EA56A"/>
    <w:rsid w:val="7DF75A65"/>
    <w:rsid w:val="7E854BB5"/>
    <w:rsid w:val="7F7ED12E"/>
    <w:rsid w:val="7FF1C588"/>
    <w:rsid w:val="9BF339C1"/>
    <w:rsid w:val="9FFEA0F3"/>
    <w:rsid w:val="C13BFBFE"/>
    <w:rsid w:val="CFADAD21"/>
    <w:rsid w:val="CFB71D02"/>
    <w:rsid w:val="CFF28034"/>
    <w:rsid w:val="D12F9F23"/>
    <w:rsid w:val="DBE62F8D"/>
    <w:rsid w:val="DFFFCD9E"/>
    <w:rsid w:val="F77E2B11"/>
    <w:rsid w:val="F7DD683A"/>
    <w:rsid w:val="FB77554C"/>
    <w:rsid w:val="FE9E5B8D"/>
    <w:rsid w:val="FF0796EA"/>
    <w:rsid w:val="FFD7EC8E"/>
    <w:rsid w:val="FFEF22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link w:val="12"/>
    <w:qFormat/>
    <w:uiPriority w:val="0"/>
    <w:pPr>
      <w:jc w:val="left"/>
    </w:pPr>
  </w:style>
  <w:style w:type="paragraph" w:styleId="3">
    <w:name w:val="Balloon Text"/>
    <w:basedOn w:val="1"/>
    <w:link w:val="14"/>
    <w:qFormat/>
    <w:uiPriority w:val="0"/>
    <w:rPr>
      <w:sz w:val="18"/>
      <w:szCs w:val="18"/>
    </w:r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6">
    <w:name w:val="annotation subject"/>
    <w:basedOn w:val="2"/>
    <w:next w:val="2"/>
    <w:link w:val="13"/>
    <w:qFormat/>
    <w:uiPriority w:val="0"/>
    <w:rPr>
      <w:b/>
      <w:bCs/>
    </w:rPr>
  </w:style>
  <w:style w:type="table" w:styleId="8">
    <w:name w:val="Table Grid"/>
    <w:basedOn w:val="7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annotation reference"/>
    <w:basedOn w:val="9"/>
    <w:qFormat/>
    <w:uiPriority w:val="0"/>
    <w:rPr>
      <w:sz w:val="21"/>
      <w:szCs w:val="21"/>
    </w:rPr>
  </w:style>
  <w:style w:type="character" w:customStyle="1" w:styleId="11">
    <w:name w:val="font21"/>
    <w:basedOn w:val="9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2">
    <w:name w:val="批注文字 字符"/>
    <w:basedOn w:val="9"/>
    <w:link w:val="2"/>
    <w:qFormat/>
    <w:uiPriority w:val="0"/>
    <w:rPr>
      <w:kern w:val="2"/>
      <w:sz w:val="21"/>
      <w:szCs w:val="24"/>
    </w:rPr>
  </w:style>
  <w:style w:type="character" w:customStyle="1" w:styleId="13">
    <w:name w:val="批注主题 字符"/>
    <w:basedOn w:val="12"/>
    <w:link w:val="6"/>
    <w:qFormat/>
    <w:uiPriority w:val="0"/>
    <w:rPr>
      <w:b/>
      <w:bCs/>
      <w:kern w:val="2"/>
      <w:sz w:val="21"/>
      <w:szCs w:val="24"/>
    </w:rPr>
  </w:style>
  <w:style w:type="character" w:customStyle="1" w:styleId="14">
    <w:name w:val="批注框文本 字符"/>
    <w:basedOn w:val="9"/>
    <w:link w:val="3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theme" Target="theme/theme1.xml"/><Relationship Id="rId36" Type="http://schemas.openxmlformats.org/officeDocument/2006/relationships/fontTable" Target="fontTable.xml"/><Relationship Id="rId35" Type="http://schemas.openxmlformats.org/officeDocument/2006/relationships/customXml" Target="../customXml/item1.xml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12</Pages>
  <Words>3051</Words>
  <Characters>3649</Characters>
  <Lines>10</Lines>
  <Paragraphs>2</Paragraphs>
  <TotalTime>5</TotalTime>
  <ScaleCrop>false</ScaleCrop>
  <LinksUpToDate>false</LinksUpToDate>
  <CharactersWithSpaces>3650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2022-04-21T00:18:00Z</dcterms:created>
  <dc:creator>23877</dc:creator>
  <cp:lastModifiedBy>杨煜新</cp:lastModifiedBy>
  <dcterms:modified xsi:type="dcterms:W3CDTF">2024-12-05T07:14:19Z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commondata">
    <vt:lpwstr>eyJoZGlkIjoiODU3ZTU0YjQxMTQ1Yzg4OTEyODQ4MGQ1ZTE4NmZkYjUifQ==</vt:lpwstr>
  </property>
  <property fmtid="{D5CDD505-2E9C-101B-9397-08002B2CF9AE}" pid="4" name="ICV">
    <vt:lpwstr>86C6ADF377B74D948E10D5948FF03E99</vt:lpwstr>
  </property>
</Properties>
</file>