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080A086">
      <w:pPr>
        <w:pStyle w:val="14"/>
        <w:ind w:firstLine="0" w:firstLineChars="0"/>
        <w:jc w:val="center"/>
        <w:rPr>
          <w:rFonts w:hint="eastAsia" w:ascii="仿宋" w:hAnsi="仿宋" w:eastAsia="仿宋" w:cs="仿宋"/>
          <w:b/>
          <w:sz w:val="32"/>
          <w:szCs w:val="32"/>
        </w:rPr>
      </w:pPr>
      <w:r>
        <w:rPr>
          <w:rFonts w:hint="eastAsia" w:ascii="仿宋" w:hAnsi="仿宋" w:eastAsia="仿宋" w:cs="仿宋"/>
          <w:b/>
          <w:sz w:val="32"/>
          <w:szCs w:val="32"/>
        </w:rPr>
        <w:t xml:space="preserve">6.3.2 </w:t>
      </w:r>
      <w:r>
        <w:rPr>
          <w:rFonts w:hint="eastAsia" w:ascii="仿宋" w:hAnsi="仿宋" w:eastAsia="仿宋" w:cs="仿宋"/>
          <w:b/>
          <w:sz w:val="32"/>
          <w:szCs w:val="32"/>
        </w:rPr>
        <w:t>办学条件</w:t>
      </w:r>
    </w:p>
    <w:p w14:paraId="130D768E">
      <w:pPr>
        <w:pStyle w:val="14"/>
        <w:ind w:firstLine="0" w:firstLineChars="0"/>
        <w:jc w:val="center"/>
        <w:rPr>
          <w:rFonts w:hint="eastAsia" w:ascii="仿宋" w:hAnsi="仿宋" w:eastAsia="仿宋" w:cs="仿宋"/>
          <w:b/>
          <w:sz w:val="28"/>
          <w:szCs w:val="28"/>
        </w:rPr>
      </w:pPr>
      <w:r>
        <w:rPr>
          <w:rFonts w:hint="eastAsia" w:ascii="仿宋" w:hAnsi="仿宋" w:eastAsia="仿宋" w:cs="仿宋"/>
          <w:b/>
          <w:sz w:val="28"/>
          <w:szCs w:val="28"/>
        </w:rPr>
        <w:t>6.3.2.15在线精品开放课程统计表及使用情况</w:t>
      </w:r>
    </w:p>
    <w:p w14:paraId="1E169CCE">
      <w:pPr>
        <w:pStyle w:val="14"/>
        <w:ind w:firstLine="0" w:firstLineChars="0"/>
        <w:rPr>
          <w:rFonts w:hint="eastAsia" w:ascii="仿宋" w:hAnsi="仿宋" w:eastAsia="仿宋" w:cs="仿宋"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kern w:val="0"/>
          <w:sz w:val="24"/>
          <w:szCs w:val="24"/>
        </w:rPr>
        <w:t xml:space="preserve">      </w:t>
      </w:r>
      <w:r>
        <w:rPr>
          <w:rFonts w:hint="eastAsia" w:ascii="仿宋" w:hAnsi="仿宋" w:eastAsia="仿宋" w:cs="仿宋"/>
          <w:b/>
          <w:bCs/>
          <w:kern w:val="0"/>
          <w:sz w:val="24"/>
          <w:szCs w:val="24"/>
        </w:rPr>
        <w:t xml:space="preserve"> </w:t>
      </w:r>
      <w:r>
        <w:rPr>
          <w:rFonts w:hint="eastAsia" w:ascii="仿宋" w:hAnsi="仿宋" w:eastAsia="仿宋" w:cs="仿宋"/>
          <w:bCs/>
          <w:sz w:val="32"/>
          <w:szCs w:val="32"/>
        </w:rPr>
        <w:t>在智慧职教平台建设在线精品开放课程4门，建课以来共有在校生、毕业学生、企业职工等</w:t>
      </w:r>
      <w:r>
        <w:rPr>
          <w:rFonts w:hint="eastAsia" w:ascii="仿宋" w:hAnsi="仿宋" w:eastAsia="仿宋" w:cs="仿宋"/>
          <w:bCs/>
          <w:sz w:val="32"/>
          <w:szCs w:val="32"/>
          <w:lang w:eastAsia="zh"/>
        </w:rPr>
        <w:t>29888</w:t>
      </w:r>
      <w:r>
        <w:rPr>
          <w:rFonts w:hint="eastAsia" w:ascii="仿宋" w:hAnsi="仿宋" w:eastAsia="仿宋" w:cs="仿宋"/>
          <w:bCs/>
          <w:sz w:val="32"/>
          <w:szCs w:val="32"/>
        </w:rPr>
        <w:t>人参与课程学习。其中，网络服务器配置与管理课程被评为省级在线精品课程立项建设项目。</w:t>
      </w:r>
    </w:p>
    <w:p w14:paraId="4270D97B">
      <w:pPr>
        <w:pStyle w:val="14"/>
        <w:numPr>
          <w:ilvl w:val="0"/>
          <w:numId w:val="1"/>
        </w:numPr>
        <w:ind w:firstLineChars="0"/>
        <w:rPr>
          <w:rFonts w:hint="eastAsia" w:ascii="仿宋" w:hAnsi="仿宋" w:eastAsia="仿宋" w:cs="仿宋"/>
          <w:b/>
          <w:bCs w:val="0"/>
          <w:sz w:val="32"/>
          <w:szCs w:val="32"/>
        </w:rPr>
      </w:pPr>
      <w:r>
        <w:rPr>
          <w:rFonts w:hint="eastAsia" w:ascii="仿宋" w:hAnsi="仿宋" w:eastAsia="仿宋" w:cs="仿宋"/>
          <w:b/>
          <w:bCs w:val="0"/>
          <w:sz w:val="32"/>
          <w:szCs w:val="32"/>
        </w:rPr>
        <w:t>智慧职教在线精品开放课程总体情况</w:t>
      </w:r>
    </w:p>
    <w:p w14:paraId="3AB6AE23">
      <w:pPr>
        <w:pStyle w:val="14"/>
        <w:ind w:firstLine="0" w:firstLineChars="0"/>
        <w:rPr>
          <w:rFonts w:hint="eastAsia" w:ascii="仿宋_GB2312" w:hAnsi="仿宋_GB2312" w:eastAsia="仿宋_GB2312" w:cs="仿宋_GB2312"/>
          <w:b/>
          <w:bCs/>
          <w:sz w:val="24"/>
          <w:szCs w:val="24"/>
        </w:rPr>
      </w:pPr>
    </w:p>
    <w:tbl>
      <w:tblPr>
        <w:tblStyle w:val="10"/>
        <w:tblW w:w="5000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6"/>
        <w:gridCol w:w="1239"/>
        <w:gridCol w:w="852"/>
        <w:gridCol w:w="852"/>
        <w:gridCol w:w="854"/>
        <w:gridCol w:w="863"/>
        <w:gridCol w:w="936"/>
        <w:gridCol w:w="936"/>
        <w:gridCol w:w="936"/>
        <w:gridCol w:w="1024"/>
        <w:gridCol w:w="884"/>
        <w:gridCol w:w="884"/>
      </w:tblGrid>
      <w:tr w14:paraId="41A29ED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000" w:type="pct"/>
            <w:gridSpan w:val="12"/>
            <w:shd w:val="clear" w:color="auto" w:fill="D7D7D7" w:themeFill="background1" w:themeFillShade="D8"/>
          </w:tcPr>
          <w:p w14:paraId="62711C7A">
            <w:pPr>
              <w:pStyle w:val="14"/>
              <w:ind w:firstLine="0" w:firstLineChars="0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32"/>
                <w:szCs w:val="32"/>
              </w:rPr>
              <w:t>在线精品开放课程统计表及使用情况</w:t>
            </w:r>
          </w:p>
        </w:tc>
      </w:tr>
      <w:tr w14:paraId="20BA452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3" w:type="pct"/>
            <w:vMerge w:val="restart"/>
            <w:shd w:val="clear" w:color="auto" w:fill="D7D7D7" w:themeFill="background1" w:themeFillShade="D8"/>
            <w:vAlign w:val="center"/>
          </w:tcPr>
          <w:p w14:paraId="052E1A53">
            <w:pPr>
              <w:pStyle w:val="14"/>
              <w:ind w:firstLine="0" w:firstLineChars="0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序号</w:t>
            </w:r>
          </w:p>
        </w:tc>
        <w:tc>
          <w:tcPr>
            <w:tcW w:w="592" w:type="pct"/>
            <w:vMerge w:val="restart"/>
            <w:shd w:val="clear" w:color="auto" w:fill="D7D7D7" w:themeFill="background1" w:themeFillShade="D8"/>
            <w:vAlign w:val="center"/>
          </w:tcPr>
          <w:p w14:paraId="4664FC03">
            <w:pPr>
              <w:pStyle w:val="14"/>
              <w:ind w:firstLine="0" w:firstLineChars="0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课程性质</w:t>
            </w:r>
          </w:p>
        </w:tc>
        <w:tc>
          <w:tcPr>
            <w:tcW w:w="405" w:type="pct"/>
            <w:vMerge w:val="restart"/>
            <w:shd w:val="clear" w:color="auto" w:fill="D7D7D7" w:themeFill="background1" w:themeFillShade="D8"/>
            <w:vAlign w:val="center"/>
          </w:tcPr>
          <w:p w14:paraId="7F13AE18">
            <w:pPr>
              <w:pStyle w:val="14"/>
              <w:ind w:firstLine="0" w:firstLineChars="0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课程名称</w:t>
            </w:r>
          </w:p>
        </w:tc>
        <w:tc>
          <w:tcPr>
            <w:tcW w:w="405" w:type="pct"/>
            <w:vMerge w:val="restart"/>
            <w:shd w:val="clear" w:color="auto" w:fill="D7D7D7" w:themeFill="background1" w:themeFillShade="D8"/>
            <w:vAlign w:val="center"/>
          </w:tcPr>
          <w:p w14:paraId="71EF0DDA">
            <w:pPr>
              <w:pStyle w:val="14"/>
              <w:ind w:firstLine="0" w:firstLineChars="0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团队教师</w:t>
            </w:r>
          </w:p>
        </w:tc>
        <w:tc>
          <w:tcPr>
            <w:tcW w:w="405" w:type="pct"/>
            <w:vMerge w:val="restart"/>
            <w:shd w:val="clear" w:color="auto" w:fill="D7D7D7" w:themeFill="background1" w:themeFillShade="D8"/>
            <w:vAlign w:val="center"/>
          </w:tcPr>
          <w:p w14:paraId="6E7AF2B1">
            <w:pPr>
              <w:pStyle w:val="14"/>
              <w:ind w:firstLine="0" w:firstLineChars="0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平台名称</w:t>
            </w:r>
          </w:p>
        </w:tc>
        <w:tc>
          <w:tcPr>
            <w:tcW w:w="410" w:type="pct"/>
            <w:vMerge w:val="restart"/>
            <w:shd w:val="clear" w:color="auto" w:fill="D7D7D7" w:themeFill="background1" w:themeFillShade="D8"/>
            <w:vAlign w:val="center"/>
          </w:tcPr>
          <w:p w14:paraId="2D9A4968">
            <w:pPr>
              <w:pStyle w:val="14"/>
              <w:ind w:firstLine="0" w:firstLineChars="0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课程项目数量(个)</w:t>
            </w:r>
          </w:p>
        </w:tc>
        <w:tc>
          <w:tcPr>
            <w:tcW w:w="438" w:type="pct"/>
            <w:vMerge w:val="restart"/>
            <w:shd w:val="clear" w:color="auto" w:fill="D7D7D7" w:themeFill="background1" w:themeFillShade="D8"/>
            <w:vAlign w:val="center"/>
          </w:tcPr>
          <w:p w14:paraId="33880C2B">
            <w:pPr>
              <w:pStyle w:val="14"/>
              <w:ind w:firstLine="0" w:firstLineChars="0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微课数量（个）</w:t>
            </w:r>
          </w:p>
        </w:tc>
        <w:tc>
          <w:tcPr>
            <w:tcW w:w="438" w:type="pct"/>
            <w:vMerge w:val="restart"/>
            <w:shd w:val="clear" w:color="auto" w:fill="D7D7D7" w:themeFill="background1" w:themeFillShade="D8"/>
            <w:vAlign w:val="center"/>
          </w:tcPr>
          <w:p w14:paraId="104F74D9">
            <w:pPr>
              <w:pStyle w:val="14"/>
              <w:ind w:firstLine="0" w:firstLineChars="0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PPT数量（个）</w:t>
            </w:r>
          </w:p>
        </w:tc>
        <w:tc>
          <w:tcPr>
            <w:tcW w:w="438" w:type="pct"/>
            <w:vMerge w:val="restart"/>
            <w:shd w:val="clear" w:color="auto" w:fill="D7D7D7" w:themeFill="background1" w:themeFillShade="D8"/>
            <w:vAlign w:val="center"/>
          </w:tcPr>
          <w:p w14:paraId="11F1ED50">
            <w:pPr>
              <w:pStyle w:val="14"/>
              <w:ind w:firstLine="0" w:firstLineChars="0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行业标准（个）</w:t>
            </w:r>
          </w:p>
        </w:tc>
        <w:tc>
          <w:tcPr>
            <w:tcW w:w="502" w:type="pct"/>
            <w:vMerge w:val="restart"/>
            <w:shd w:val="clear" w:color="auto" w:fill="D7D7D7" w:themeFill="background1" w:themeFillShade="D8"/>
            <w:vAlign w:val="center"/>
          </w:tcPr>
          <w:p w14:paraId="0C94A015">
            <w:pPr>
              <w:pStyle w:val="14"/>
              <w:ind w:firstLine="0" w:firstLineChars="0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试题库数量（道）</w:t>
            </w:r>
          </w:p>
        </w:tc>
        <w:tc>
          <w:tcPr>
            <w:tcW w:w="752" w:type="pct"/>
            <w:gridSpan w:val="2"/>
            <w:shd w:val="clear" w:color="auto" w:fill="D7D7D7" w:themeFill="background1" w:themeFillShade="D8"/>
            <w:vAlign w:val="center"/>
          </w:tcPr>
          <w:p w14:paraId="60F00980">
            <w:pPr>
              <w:pStyle w:val="14"/>
              <w:ind w:firstLine="0" w:firstLineChars="0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参与人数</w:t>
            </w:r>
          </w:p>
        </w:tc>
      </w:tr>
      <w:tr w14:paraId="1C2F5A0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3" w:type="pct"/>
            <w:vMerge w:val="continue"/>
            <w:shd w:val="clear" w:color="auto" w:fill="D7D7D7" w:themeFill="background1" w:themeFillShade="D8"/>
            <w:vAlign w:val="center"/>
          </w:tcPr>
          <w:p w14:paraId="5143BA64">
            <w:pPr>
              <w:pStyle w:val="14"/>
              <w:ind w:firstLine="0" w:firstLineChars="0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</w:p>
        </w:tc>
        <w:tc>
          <w:tcPr>
            <w:tcW w:w="592" w:type="pct"/>
            <w:vMerge w:val="continue"/>
            <w:shd w:val="clear" w:color="auto" w:fill="D7D7D7" w:themeFill="background1" w:themeFillShade="D8"/>
            <w:vAlign w:val="center"/>
          </w:tcPr>
          <w:p w14:paraId="00CA403E">
            <w:pPr>
              <w:pStyle w:val="14"/>
              <w:ind w:firstLine="0" w:firstLineChars="0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</w:p>
        </w:tc>
        <w:tc>
          <w:tcPr>
            <w:tcW w:w="405" w:type="pct"/>
            <w:vMerge w:val="continue"/>
            <w:shd w:val="clear" w:color="auto" w:fill="D7D7D7" w:themeFill="background1" w:themeFillShade="D8"/>
            <w:vAlign w:val="center"/>
          </w:tcPr>
          <w:p w14:paraId="10C4808B">
            <w:pPr>
              <w:pStyle w:val="14"/>
              <w:ind w:firstLine="0" w:firstLineChars="0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</w:p>
        </w:tc>
        <w:tc>
          <w:tcPr>
            <w:tcW w:w="405" w:type="pct"/>
            <w:vMerge w:val="continue"/>
            <w:shd w:val="clear" w:color="auto" w:fill="D7D7D7" w:themeFill="background1" w:themeFillShade="D8"/>
            <w:vAlign w:val="center"/>
          </w:tcPr>
          <w:p w14:paraId="096883A7">
            <w:pPr>
              <w:pStyle w:val="14"/>
              <w:ind w:firstLine="0" w:firstLineChars="0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</w:p>
        </w:tc>
        <w:tc>
          <w:tcPr>
            <w:tcW w:w="405" w:type="pct"/>
            <w:vMerge w:val="continue"/>
            <w:shd w:val="clear" w:color="auto" w:fill="D7D7D7" w:themeFill="background1" w:themeFillShade="D8"/>
            <w:vAlign w:val="center"/>
          </w:tcPr>
          <w:p w14:paraId="12D3436D">
            <w:pPr>
              <w:pStyle w:val="14"/>
              <w:ind w:firstLine="0" w:firstLineChars="0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</w:p>
        </w:tc>
        <w:tc>
          <w:tcPr>
            <w:tcW w:w="410" w:type="pct"/>
            <w:vMerge w:val="continue"/>
            <w:shd w:val="clear" w:color="auto" w:fill="D7D7D7" w:themeFill="background1" w:themeFillShade="D8"/>
            <w:vAlign w:val="center"/>
          </w:tcPr>
          <w:p w14:paraId="2807EE09">
            <w:pPr>
              <w:pStyle w:val="14"/>
              <w:ind w:firstLine="0" w:firstLineChars="0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</w:p>
        </w:tc>
        <w:tc>
          <w:tcPr>
            <w:tcW w:w="438" w:type="pct"/>
            <w:vMerge w:val="continue"/>
            <w:shd w:val="clear" w:color="auto" w:fill="D7D7D7" w:themeFill="background1" w:themeFillShade="D8"/>
            <w:vAlign w:val="center"/>
          </w:tcPr>
          <w:p w14:paraId="7B1EB74E">
            <w:pPr>
              <w:pStyle w:val="14"/>
              <w:ind w:firstLine="0" w:firstLineChars="0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</w:p>
        </w:tc>
        <w:tc>
          <w:tcPr>
            <w:tcW w:w="438" w:type="pct"/>
            <w:vMerge w:val="continue"/>
            <w:shd w:val="clear" w:color="auto" w:fill="D7D7D7" w:themeFill="background1" w:themeFillShade="D8"/>
            <w:vAlign w:val="center"/>
          </w:tcPr>
          <w:p w14:paraId="7DB9F4A8">
            <w:pPr>
              <w:pStyle w:val="14"/>
              <w:ind w:firstLine="0" w:firstLineChars="0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</w:p>
        </w:tc>
        <w:tc>
          <w:tcPr>
            <w:tcW w:w="438" w:type="pct"/>
            <w:vMerge w:val="continue"/>
            <w:shd w:val="clear" w:color="auto" w:fill="D7D7D7" w:themeFill="background1" w:themeFillShade="D8"/>
            <w:vAlign w:val="center"/>
          </w:tcPr>
          <w:p w14:paraId="641E803A">
            <w:pPr>
              <w:pStyle w:val="14"/>
              <w:ind w:firstLine="0" w:firstLineChars="0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</w:p>
        </w:tc>
        <w:tc>
          <w:tcPr>
            <w:tcW w:w="502" w:type="pct"/>
            <w:vMerge w:val="continue"/>
            <w:shd w:val="clear" w:color="auto" w:fill="D7D7D7" w:themeFill="background1" w:themeFillShade="D8"/>
            <w:vAlign w:val="center"/>
          </w:tcPr>
          <w:p w14:paraId="2EE449B7">
            <w:pPr>
              <w:pStyle w:val="14"/>
              <w:ind w:firstLine="0" w:firstLineChars="0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</w:p>
        </w:tc>
        <w:tc>
          <w:tcPr>
            <w:tcW w:w="384" w:type="pct"/>
            <w:shd w:val="clear" w:color="auto" w:fill="D7D7D7" w:themeFill="background1" w:themeFillShade="D8"/>
            <w:vAlign w:val="center"/>
          </w:tcPr>
          <w:p w14:paraId="493ACD6A">
            <w:pPr>
              <w:pStyle w:val="14"/>
              <w:ind w:firstLine="0" w:firstLineChars="0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浏览人数</w:t>
            </w:r>
          </w:p>
        </w:tc>
        <w:tc>
          <w:tcPr>
            <w:tcW w:w="368" w:type="pct"/>
            <w:shd w:val="clear" w:color="auto" w:fill="D7D7D7" w:themeFill="background1" w:themeFillShade="D8"/>
            <w:vAlign w:val="center"/>
          </w:tcPr>
          <w:p w14:paraId="311BB9BE">
            <w:pPr>
              <w:pStyle w:val="14"/>
              <w:ind w:firstLine="0" w:firstLineChars="0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学习人数</w:t>
            </w:r>
          </w:p>
        </w:tc>
      </w:tr>
      <w:tr w14:paraId="0C42468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3" w:type="pct"/>
            <w:vAlign w:val="center"/>
          </w:tcPr>
          <w:p w14:paraId="70639334">
            <w:pPr>
              <w:pStyle w:val="14"/>
              <w:ind w:firstLine="0" w:firstLineChars="0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1</w:t>
            </w:r>
          </w:p>
        </w:tc>
        <w:tc>
          <w:tcPr>
            <w:tcW w:w="592" w:type="pct"/>
            <w:vAlign w:val="center"/>
          </w:tcPr>
          <w:p w14:paraId="42E8A8AD">
            <w:pPr>
              <w:pStyle w:val="14"/>
              <w:ind w:firstLine="0" w:firstLineChars="0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证书课</w:t>
            </w:r>
          </w:p>
        </w:tc>
        <w:tc>
          <w:tcPr>
            <w:tcW w:w="405" w:type="pct"/>
            <w:vAlign w:val="center"/>
          </w:tcPr>
          <w:p w14:paraId="370A358C">
            <w:pPr>
              <w:pStyle w:val="14"/>
              <w:ind w:firstLine="0" w:firstLineChars="0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网络服务器配置与管理</w:t>
            </w:r>
          </w:p>
        </w:tc>
        <w:tc>
          <w:tcPr>
            <w:tcW w:w="405" w:type="pct"/>
            <w:vAlign w:val="center"/>
          </w:tcPr>
          <w:p w14:paraId="7D08A2E5">
            <w:pPr>
              <w:pStyle w:val="14"/>
              <w:ind w:firstLine="0" w:firstLineChars="0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陈启浓、苏秦、邓俊英</w:t>
            </w:r>
          </w:p>
        </w:tc>
        <w:tc>
          <w:tcPr>
            <w:tcW w:w="405" w:type="pct"/>
            <w:vAlign w:val="center"/>
          </w:tcPr>
          <w:p w14:paraId="006853B1">
            <w:pPr>
              <w:pStyle w:val="14"/>
              <w:ind w:firstLine="0" w:firstLineChars="0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智慧职教</w:t>
            </w:r>
          </w:p>
        </w:tc>
        <w:tc>
          <w:tcPr>
            <w:tcW w:w="410" w:type="pct"/>
            <w:vAlign w:val="center"/>
          </w:tcPr>
          <w:p w14:paraId="5B939E13">
            <w:pPr>
              <w:pStyle w:val="14"/>
              <w:ind w:firstLine="0" w:firstLineChars="0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20</w:t>
            </w:r>
          </w:p>
        </w:tc>
        <w:tc>
          <w:tcPr>
            <w:tcW w:w="438" w:type="pct"/>
            <w:vAlign w:val="center"/>
          </w:tcPr>
          <w:p w14:paraId="5B935197">
            <w:pPr>
              <w:pStyle w:val="14"/>
              <w:ind w:firstLine="0" w:firstLineChars="0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46</w:t>
            </w:r>
          </w:p>
        </w:tc>
        <w:tc>
          <w:tcPr>
            <w:tcW w:w="438" w:type="pct"/>
            <w:vAlign w:val="center"/>
          </w:tcPr>
          <w:p w14:paraId="63C31345">
            <w:pPr>
              <w:pStyle w:val="14"/>
              <w:ind w:firstLine="0" w:firstLineChars="0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74</w:t>
            </w:r>
          </w:p>
        </w:tc>
        <w:tc>
          <w:tcPr>
            <w:tcW w:w="438" w:type="pct"/>
            <w:vAlign w:val="center"/>
          </w:tcPr>
          <w:p w14:paraId="33D68613">
            <w:pPr>
              <w:pStyle w:val="14"/>
              <w:ind w:firstLine="0" w:firstLineChars="0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0</w:t>
            </w:r>
          </w:p>
        </w:tc>
        <w:tc>
          <w:tcPr>
            <w:tcW w:w="502" w:type="pct"/>
            <w:vAlign w:val="center"/>
          </w:tcPr>
          <w:p w14:paraId="3F0E641F">
            <w:pPr>
              <w:pStyle w:val="14"/>
              <w:ind w:firstLine="0" w:firstLineChars="0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50</w:t>
            </w:r>
          </w:p>
        </w:tc>
        <w:tc>
          <w:tcPr>
            <w:tcW w:w="384" w:type="pct"/>
            <w:vAlign w:val="center"/>
          </w:tcPr>
          <w:p w14:paraId="0E604AC2">
            <w:pPr>
              <w:pStyle w:val="14"/>
              <w:ind w:firstLine="0" w:firstLineChars="0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eastAsia="zh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eastAsia="zh"/>
              </w:rPr>
              <w:t>1971</w:t>
            </w:r>
          </w:p>
        </w:tc>
        <w:tc>
          <w:tcPr>
            <w:tcW w:w="368" w:type="pct"/>
            <w:vAlign w:val="center"/>
          </w:tcPr>
          <w:p w14:paraId="78D45789">
            <w:pPr>
              <w:pStyle w:val="14"/>
              <w:ind w:firstLine="0" w:firstLineChars="0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eastAsia="zh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eastAsia="zh"/>
              </w:rPr>
              <w:t>1971</w:t>
            </w:r>
          </w:p>
        </w:tc>
      </w:tr>
      <w:tr w14:paraId="7F41082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3" w:type="pct"/>
            <w:vAlign w:val="center"/>
          </w:tcPr>
          <w:p w14:paraId="33D9AEA5">
            <w:pPr>
              <w:pStyle w:val="14"/>
              <w:ind w:firstLine="0" w:firstLineChars="0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2</w:t>
            </w:r>
          </w:p>
        </w:tc>
        <w:tc>
          <w:tcPr>
            <w:tcW w:w="592" w:type="pct"/>
            <w:vAlign w:val="center"/>
          </w:tcPr>
          <w:p w14:paraId="3349C451">
            <w:pPr>
              <w:pStyle w:val="14"/>
              <w:ind w:firstLine="0" w:firstLineChars="0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核心课</w:t>
            </w:r>
          </w:p>
        </w:tc>
        <w:tc>
          <w:tcPr>
            <w:tcW w:w="405" w:type="pct"/>
            <w:vAlign w:val="center"/>
          </w:tcPr>
          <w:p w14:paraId="735BF20B">
            <w:pPr>
              <w:pStyle w:val="14"/>
              <w:ind w:firstLine="0" w:firstLineChars="0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界面设计</w:t>
            </w:r>
          </w:p>
        </w:tc>
        <w:tc>
          <w:tcPr>
            <w:tcW w:w="405" w:type="pct"/>
            <w:vAlign w:val="center"/>
          </w:tcPr>
          <w:p w14:paraId="0E853423">
            <w:pPr>
              <w:pStyle w:val="14"/>
              <w:ind w:firstLine="0" w:firstLineChars="0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黄为</w:t>
            </w:r>
          </w:p>
        </w:tc>
        <w:tc>
          <w:tcPr>
            <w:tcW w:w="405" w:type="pct"/>
            <w:vAlign w:val="center"/>
          </w:tcPr>
          <w:p w14:paraId="2AF87A3F">
            <w:pPr>
              <w:pStyle w:val="14"/>
              <w:ind w:firstLine="0" w:firstLineChars="0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智慧职教</w:t>
            </w:r>
          </w:p>
        </w:tc>
        <w:tc>
          <w:tcPr>
            <w:tcW w:w="410" w:type="pct"/>
            <w:vAlign w:val="center"/>
          </w:tcPr>
          <w:p w14:paraId="3D6AB936">
            <w:pPr>
              <w:pStyle w:val="14"/>
              <w:ind w:firstLine="0" w:firstLineChars="0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7</w:t>
            </w:r>
          </w:p>
        </w:tc>
        <w:tc>
          <w:tcPr>
            <w:tcW w:w="438" w:type="pct"/>
            <w:vAlign w:val="center"/>
          </w:tcPr>
          <w:p w14:paraId="3918C29D">
            <w:pPr>
              <w:pStyle w:val="14"/>
              <w:ind w:firstLine="0" w:firstLineChars="0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39</w:t>
            </w:r>
          </w:p>
        </w:tc>
        <w:tc>
          <w:tcPr>
            <w:tcW w:w="438" w:type="pct"/>
            <w:vAlign w:val="center"/>
          </w:tcPr>
          <w:p w14:paraId="1D32DDB4">
            <w:pPr>
              <w:pStyle w:val="14"/>
              <w:ind w:firstLine="0" w:firstLineChars="0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58</w:t>
            </w:r>
          </w:p>
        </w:tc>
        <w:tc>
          <w:tcPr>
            <w:tcW w:w="438" w:type="pct"/>
            <w:vAlign w:val="center"/>
          </w:tcPr>
          <w:p w14:paraId="1BBE4E08">
            <w:pPr>
              <w:pStyle w:val="14"/>
              <w:ind w:firstLine="0" w:firstLineChars="0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0</w:t>
            </w:r>
          </w:p>
        </w:tc>
        <w:tc>
          <w:tcPr>
            <w:tcW w:w="502" w:type="pct"/>
            <w:vAlign w:val="center"/>
          </w:tcPr>
          <w:p w14:paraId="550C2E02">
            <w:pPr>
              <w:pStyle w:val="14"/>
              <w:ind w:firstLine="0" w:firstLineChars="0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220</w:t>
            </w:r>
          </w:p>
        </w:tc>
        <w:tc>
          <w:tcPr>
            <w:tcW w:w="384" w:type="pct"/>
            <w:vAlign w:val="center"/>
          </w:tcPr>
          <w:p w14:paraId="5CF2CAE6">
            <w:pPr>
              <w:pStyle w:val="14"/>
              <w:ind w:firstLine="0" w:firstLineChars="0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eastAsia="zh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eastAsia="zh"/>
              </w:rPr>
              <w:t>1985</w:t>
            </w:r>
          </w:p>
        </w:tc>
        <w:tc>
          <w:tcPr>
            <w:tcW w:w="368" w:type="pct"/>
            <w:vAlign w:val="center"/>
          </w:tcPr>
          <w:p w14:paraId="28ABB8B6">
            <w:pPr>
              <w:pStyle w:val="14"/>
              <w:ind w:firstLine="0" w:firstLineChars="0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eastAsia="zh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eastAsia="zh"/>
              </w:rPr>
              <w:t>1985</w:t>
            </w:r>
          </w:p>
        </w:tc>
      </w:tr>
      <w:tr w14:paraId="206555E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3" w:type="pct"/>
            <w:vAlign w:val="center"/>
          </w:tcPr>
          <w:p w14:paraId="1F7AE457">
            <w:pPr>
              <w:pStyle w:val="14"/>
              <w:ind w:firstLine="0" w:firstLineChars="0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3</w:t>
            </w:r>
          </w:p>
        </w:tc>
        <w:tc>
          <w:tcPr>
            <w:tcW w:w="592" w:type="pct"/>
            <w:vAlign w:val="center"/>
          </w:tcPr>
          <w:p w14:paraId="283973F0">
            <w:pPr>
              <w:pStyle w:val="14"/>
              <w:ind w:firstLine="0" w:firstLineChars="0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公共基础课</w:t>
            </w:r>
          </w:p>
        </w:tc>
        <w:tc>
          <w:tcPr>
            <w:tcW w:w="405" w:type="pct"/>
            <w:vAlign w:val="center"/>
          </w:tcPr>
          <w:p w14:paraId="34964514">
            <w:pPr>
              <w:pStyle w:val="14"/>
              <w:ind w:firstLine="0" w:firstLineChars="0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信息技术</w:t>
            </w:r>
          </w:p>
        </w:tc>
        <w:tc>
          <w:tcPr>
            <w:tcW w:w="405" w:type="pct"/>
            <w:vAlign w:val="center"/>
          </w:tcPr>
          <w:p w14:paraId="007DD9D8">
            <w:pPr>
              <w:pStyle w:val="14"/>
              <w:ind w:firstLine="0" w:firstLineChars="0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邓俊英、谢翠芬</w:t>
            </w:r>
          </w:p>
        </w:tc>
        <w:tc>
          <w:tcPr>
            <w:tcW w:w="405" w:type="pct"/>
            <w:vAlign w:val="center"/>
          </w:tcPr>
          <w:p w14:paraId="0FC9ACC1">
            <w:pPr>
              <w:pStyle w:val="14"/>
              <w:ind w:firstLine="0" w:firstLineChars="0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智慧职教</w:t>
            </w:r>
          </w:p>
        </w:tc>
        <w:tc>
          <w:tcPr>
            <w:tcW w:w="410" w:type="pct"/>
            <w:vAlign w:val="center"/>
          </w:tcPr>
          <w:p w14:paraId="0F23C336">
            <w:pPr>
              <w:pStyle w:val="14"/>
              <w:ind w:firstLine="0" w:firstLineChars="0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13</w:t>
            </w:r>
          </w:p>
        </w:tc>
        <w:tc>
          <w:tcPr>
            <w:tcW w:w="438" w:type="pct"/>
            <w:vAlign w:val="center"/>
          </w:tcPr>
          <w:p w14:paraId="3EE897AA">
            <w:pPr>
              <w:pStyle w:val="14"/>
              <w:ind w:firstLine="0" w:firstLineChars="0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36</w:t>
            </w:r>
          </w:p>
        </w:tc>
        <w:tc>
          <w:tcPr>
            <w:tcW w:w="438" w:type="pct"/>
            <w:vAlign w:val="center"/>
          </w:tcPr>
          <w:p w14:paraId="61D9FF41">
            <w:pPr>
              <w:pStyle w:val="14"/>
              <w:ind w:firstLine="0" w:firstLineChars="0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100</w:t>
            </w:r>
          </w:p>
        </w:tc>
        <w:tc>
          <w:tcPr>
            <w:tcW w:w="438" w:type="pct"/>
            <w:vAlign w:val="center"/>
          </w:tcPr>
          <w:p w14:paraId="7B5D0AAB">
            <w:pPr>
              <w:pStyle w:val="14"/>
              <w:ind w:firstLine="0" w:firstLineChars="0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1</w:t>
            </w:r>
          </w:p>
        </w:tc>
        <w:tc>
          <w:tcPr>
            <w:tcW w:w="502" w:type="pct"/>
            <w:vAlign w:val="center"/>
          </w:tcPr>
          <w:p w14:paraId="4F077D9E">
            <w:pPr>
              <w:pStyle w:val="14"/>
              <w:ind w:firstLine="0" w:firstLineChars="0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520</w:t>
            </w:r>
          </w:p>
        </w:tc>
        <w:tc>
          <w:tcPr>
            <w:tcW w:w="384" w:type="pct"/>
            <w:vAlign w:val="center"/>
          </w:tcPr>
          <w:p w14:paraId="52F366C8">
            <w:pPr>
              <w:pStyle w:val="14"/>
              <w:ind w:firstLine="0" w:firstLineChars="0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eastAsia="zh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eastAsia="zh"/>
              </w:rPr>
              <w:t>25326</w:t>
            </w:r>
          </w:p>
        </w:tc>
        <w:tc>
          <w:tcPr>
            <w:tcW w:w="368" w:type="pct"/>
            <w:vAlign w:val="center"/>
          </w:tcPr>
          <w:p w14:paraId="7DF5735E">
            <w:pPr>
              <w:pStyle w:val="14"/>
              <w:ind w:firstLine="0" w:firstLineChars="0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eastAsia="zh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eastAsia="zh"/>
              </w:rPr>
              <w:t>25326</w:t>
            </w:r>
          </w:p>
        </w:tc>
      </w:tr>
      <w:tr w14:paraId="6E3DA1D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3" w:type="pct"/>
            <w:vAlign w:val="center"/>
          </w:tcPr>
          <w:p w14:paraId="612456C2">
            <w:pPr>
              <w:pStyle w:val="14"/>
              <w:ind w:firstLine="0" w:firstLineChars="0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4</w:t>
            </w:r>
          </w:p>
        </w:tc>
        <w:tc>
          <w:tcPr>
            <w:tcW w:w="592" w:type="pct"/>
            <w:vAlign w:val="center"/>
          </w:tcPr>
          <w:p w14:paraId="737782F4">
            <w:pPr>
              <w:pStyle w:val="14"/>
              <w:ind w:firstLine="0" w:firstLineChars="0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核心课</w:t>
            </w:r>
          </w:p>
        </w:tc>
        <w:tc>
          <w:tcPr>
            <w:tcW w:w="405" w:type="pct"/>
            <w:vAlign w:val="center"/>
          </w:tcPr>
          <w:p w14:paraId="75C32735">
            <w:pPr>
              <w:pStyle w:val="14"/>
              <w:ind w:firstLine="0" w:firstLineChars="0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路由与交换技术</w:t>
            </w:r>
          </w:p>
        </w:tc>
        <w:tc>
          <w:tcPr>
            <w:tcW w:w="405" w:type="pct"/>
            <w:vAlign w:val="center"/>
          </w:tcPr>
          <w:p w14:paraId="0FCB127A">
            <w:pPr>
              <w:pStyle w:val="14"/>
              <w:ind w:firstLine="0" w:firstLineChars="0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eastAsia="zh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郭剑聪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eastAsia="zh"/>
              </w:rPr>
              <w:t>、区海明</w:t>
            </w:r>
          </w:p>
        </w:tc>
        <w:tc>
          <w:tcPr>
            <w:tcW w:w="405" w:type="pct"/>
            <w:vAlign w:val="center"/>
          </w:tcPr>
          <w:p w14:paraId="1E0EF9A2">
            <w:pPr>
              <w:pStyle w:val="14"/>
              <w:ind w:firstLine="0" w:firstLineChars="0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智慧职教</w:t>
            </w:r>
          </w:p>
        </w:tc>
        <w:tc>
          <w:tcPr>
            <w:tcW w:w="410" w:type="pct"/>
            <w:vAlign w:val="center"/>
          </w:tcPr>
          <w:p w14:paraId="7F5A3AAF">
            <w:pPr>
              <w:pStyle w:val="14"/>
              <w:ind w:firstLine="0" w:firstLineChars="0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17</w:t>
            </w:r>
          </w:p>
        </w:tc>
        <w:tc>
          <w:tcPr>
            <w:tcW w:w="438" w:type="pct"/>
            <w:vAlign w:val="center"/>
          </w:tcPr>
          <w:p w14:paraId="45DC101E">
            <w:pPr>
              <w:pStyle w:val="14"/>
              <w:ind w:firstLine="0" w:firstLineChars="0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34</w:t>
            </w:r>
          </w:p>
        </w:tc>
        <w:tc>
          <w:tcPr>
            <w:tcW w:w="438" w:type="pct"/>
            <w:vAlign w:val="center"/>
          </w:tcPr>
          <w:p w14:paraId="1692EE4C">
            <w:pPr>
              <w:pStyle w:val="14"/>
              <w:ind w:firstLine="0" w:firstLineChars="0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34</w:t>
            </w:r>
          </w:p>
        </w:tc>
        <w:tc>
          <w:tcPr>
            <w:tcW w:w="438" w:type="pct"/>
            <w:vAlign w:val="center"/>
          </w:tcPr>
          <w:p w14:paraId="5C123830">
            <w:pPr>
              <w:pStyle w:val="14"/>
              <w:ind w:firstLine="0" w:firstLineChars="0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0</w:t>
            </w:r>
          </w:p>
        </w:tc>
        <w:tc>
          <w:tcPr>
            <w:tcW w:w="502" w:type="pct"/>
            <w:vAlign w:val="center"/>
          </w:tcPr>
          <w:p w14:paraId="38EB61E4">
            <w:pPr>
              <w:pStyle w:val="14"/>
              <w:ind w:firstLine="0" w:firstLineChars="0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2</w:t>
            </w:r>
          </w:p>
        </w:tc>
        <w:tc>
          <w:tcPr>
            <w:tcW w:w="823" w:type="dxa"/>
            <w:vAlign w:val="center"/>
          </w:tcPr>
          <w:p w14:paraId="48F46037">
            <w:pPr>
              <w:pStyle w:val="14"/>
              <w:ind w:firstLine="0" w:firstLineChars="0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eastAsia="zh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eastAsia="zh"/>
              </w:rPr>
              <w:t>606</w:t>
            </w:r>
          </w:p>
        </w:tc>
        <w:tc>
          <w:tcPr>
            <w:tcW w:w="791" w:type="dxa"/>
            <w:vAlign w:val="center"/>
          </w:tcPr>
          <w:p w14:paraId="4C8065A2">
            <w:pPr>
              <w:pStyle w:val="14"/>
              <w:ind w:firstLine="0" w:firstLineChars="0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eastAsia="zh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eastAsia="zh"/>
              </w:rPr>
              <w:t>606</w:t>
            </w:r>
          </w:p>
        </w:tc>
      </w:tr>
      <w:tr w14:paraId="633A2DC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4" w:hRule="atLeast"/>
          <w:jc w:val="center"/>
        </w:trPr>
        <w:tc>
          <w:tcPr>
            <w:tcW w:w="2021" w:type="pct"/>
            <w:gridSpan w:val="5"/>
            <w:vAlign w:val="center"/>
          </w:tcPr>
          <w:p w14:paraId="5AA840F4">
            <w:pPr>
              <w:pStyle w:val="14"/>
              <w:ind w:firstLine="0" w:firstLineChars="0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汇总</w:t>
            </w:r>
          </w:p>
        </w:tc>
        <w:tc>
          <w:tcPr>
            <w:tcW w:w="410" w:type="pct"/>
            <w:vAlign w:val="center"/>
          </w:tcPr>
          <w:p w14:paraId="4B7D200A">
            <w:pPr>
              <w:pStyle w:val="14"/>
              <w:ind w:firstLine="0" w:firstLineChars="0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57</w:t>
            </w:r>
          </w:p>
        </w:tc>
        <w:tc>
          <w:tcPr>
            <w:tcW w:w="438" w:type="pct"/>
            <w:vAlign w:val="center"/>
          </w:tcPr>
          <w:p w14:paraId="63024895">
            <w:pPr>
              <w:pStyle w:val="14"/>
              <w:ind w:firstLine="0" w:firstLineChars="0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155</w:t>
            </w:r>
          </w:p>
        </w:tc>
        <w:tc>
          <w:tcPr>
            <w:tcW w:w="438" w:type="pct"/>
            <w:vAlign w:val="center"/>
          </w:tcPr>
          <w:p w14:paraId="4B568ED5">
            <w:pPr>
              <w:pStyle w:val="14"/>
              <w:ind w:firstLine="0" w:firstLineChars="0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266</w:t>
            </w:r>
          </w:p>
        </w:tc>
        <w:tc>
          <w:tcPr>
            <w:tcW w:w="438" w:type="pct"/>
            <w:vAlign w:val="center"/>
          </w:tcPr>
          <w:p w14:paraId="2C07961C">
            <w:pPr>
              <w:pStyle w:val="14"/>
              <w:ind w:firstLine="0" w:firstLineChars="0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1</w:t>
            </w:r>
          </w:p>
        </w:tc>
        <w:tc>
          <w:tcPr>
            <w:tcW w:w="502" w:type="pct"/>
            <w:vAlign w:val="center"/>
          </w:tcPr>
          <w:p w14:paraId="7653DCDD">
            <w:pPr>
              <w:pStyle w:val="14"/>
              <w:ind w:firstLine="0" w:firstLineChars="0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792</w:t>
            </w:r>
          </w:p>
        </w:tc>
        <w:tc>
          <w:tcPr>
            <w:tcW w:w="384" w:type="pct"/>
            <w:vAlign w:val="center"/>
          </w:tcPr>
          <w:p w14:paraId="79FDAA79">
            <w:pPr>
              <w:pStyle w:val="14"/>
              <w:ind w:firstLine="0" w:firstLineChars="0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eastAsia="zh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eastAsia="zh"/>
              </w:rPr>
              <w:t>29888</w:t>
            </w:r>
          </w:p>
        </w:tc>
        <w:tc>
          <w:tcPr>
            <w:tcW w:w="368" w:type="pct"/>
            <w:vAlign w:val="center"/>
          </w:tcPr>
          <w:p w14:paraId="2DFF6727">
            <w:pPr>
              <w:pStyle w:val="14"/>
              <w:ind w:firstLine="0" w:firstLineChars="0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eastAsia="zh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eastAsia="zh"/>
              </w:rPr>
              <w:t>29888</w:t>
            </w:r>
          </w:p>
        </w:tc>
      </w:tr>
    </w:tbl>
    <w:p w14:paraId="3B13E88F">
      <w:pPr>
        <w:pStyle w:val="14"/>
        <w:ind w:firstLine="0" w:firstLineChars="0"/>
        <w:rPr>
          <w:rFonts w:hint="eastAsia" w:ascii="仿宋_GB2312" w:hAnsi="仿宋_GB2312" w:eastAsia="仿宋_GB2312" w:cs="仿宋_GB2312"/>
          <w:b/>
          <w:bCs/>
          <w:sz w:val="24"/>
          <w:szCs w:val="24"/>
        </w:rPr>
      </w:pPr>
    </w:p>
    <w:p w14:paraId="2866EDBC">
      <w:pPr>
        <w:pStyle w:val="14"/>
        <w:ind w:firstLine="0" w:firstLineChars="0"/>
        <w:rPr>
          <w:rFonts w:hint="eastAsia" w:ascii="仿宋_GB2312" w:hAnsi="仿宋_GB2312" w:eastAsia="仿宋_GB2312" w:cs="仿宋_GB2312"/>
          <w:b/>
          <w:bCs/>
          <w:sz w:val="24"/>
          <w:szCs w:val="24"/>
        </w:rPr>
      </w:pPr>
    </w:p>
    <w:p w14:paraId="1C63EF3C">
      <w:pPr>
        <w:pStyle w:val="14"/>
        <w:ind w:firstLine="0" w:firstLineChars="0"/>
        <w:rPr>
          <w:rFonts w:hint="eastAsia" w:ascii="仿宋_GB2312" w:hAnsi="仿宋_GB2312" w:eastAsia="仿宋_GB2312" w:cs="仿宋_GB2312"/>
          <w:b/>
          <w:bCs/>
          <w:sz w:val="24"/>
          <w:szCs w:val="24"/>
        </w:rPr>
      </w:pPr>
    </w:p>
    <w:p w14:paraId="5FC4D732">
      <w:pPr>
        <w:pStyle w:val="14"/>
        <w:ind w:firstLine="0" w:firstLineChars="0"/>
        <w:rPr>
          <w:rFonts w:hint="eastAsia" w:ascii="仿宋_GB2312" w:hAnsi="仿宋_GB2312" w:eastAsia="仿宋_GB2312" w:cs="仿宋_GB2312"/>
          <w:b/>
          <w:bCs/>
          <w:sz w:val="24"/>
          <w:szCs w:val="24"/>
        </w:rPr>
      </w:pPr>
    </w:p>
    <w:p w14:paraId="6CD7C91C">
      <w:pPr>
        <w:pStyle w:val="14"/>
        <w:ind w:firstLine="0" w:firstLineChars="0"/>
        <w:rPr>
          <w:rFonts w:hint="eastAsia" w:ascii="仿宋_GB2312" w:hAnsi="仿宋_GB2312" w:eastAsia="仿宋_GB2312" w:cs="仿宋_GB2312"/>
          <w:b/>
          <w:bCs/>
          <w:sz w:val="24"/>
          <w:szCs w:val="24"/>
        </w:rPr>
      </w:pPr>
    </w:p>
    <w:p w14:paraId="671C72C2">
      <w:pPr>
        <w:pStyle w:val="14"/>
        <w:ind w:firstLine="0" w:firstLineChars="0"/>
        <w:rPr>
          <w:rFonts w:hint="eastAsia" w:ascii="仿宋_GB2312" w:hAnsi="仿宋_GB2312" w:eastAsia="仿宋_GB2312" w:cs="仿宋_GB2312"/>
          <w:b/>
          <w:bCs/>
          <w:sz w:val="24"/>
          <w:szCs w:val="24"/>
        </w:rPr>
      </w:pPr>
    </w:p>
    <w:p w14:paraId="46324F74">
      <w:pPr>
        <w:pStyle w:val="14"/>
        <w:ind w:firstLine="0" w:firstLineChars="0"/>
        <w:rPr>
          <w:rFonts w:hint="eastAsia" w:ascii="仿宋_GB2312" w:hAnsi="仿宋_GB2312" w:eastAsia="仿宋_GB2312" w:cs="仿宋_GB2312"/>
          <w:b/>
          <w:bCs/>
          <w:sz w:val="24"/>
          <w:szCs w:val="24"/>
        </w:rPr>
      </w:pPr>
    </w:p>
    <w:p w14:paraId="31203903">
      <w:pPr>
        <w:pStyle w:val="14"/>
        <w:ind w:firstLine="0" w:firstLineChars="0"/>
        <w:rPr>
          <w:rFonts w:hint="eastAsia" w:ascii="仿宋_GB2312" w:hAnsi="仿宋_GB2312" w:eastAsia="仿宋_GB2312" w:cs="仿宋_GB2312"/>
          <w:b/>
          <w:bCs/>
          <w:sz w:val="24"/>
          <w:szCs w:val="24"/>
        </w:rPr>
      </w:pPr>
    </w:p>
    <w:p w14:paraId="1F07133A">
      <w:pPr>
        <w:pStyle w:val="14"/>
        <w:ind w:firstLine="0" w:firstLineChars="0"/>
        <w:rPr>
          <w:rFonts w:hint="eastAsia" w:ascii="仿宋_GB2312" w:hAnsi="仿宋_GB2312" w:eastAsia="仿宋_GB2312" w:cs="仿宋_GB2312"/>
          <w:b/>
          <w:bCs/>
          <w:sz w:val="24"/>
          <w:szCs w:val="24"/>
        </w:rPr>
      </w:pPr>
    </w:p>
    <w:p w14:paraId="3F33D515">
      <w:pPr>
        <w:pStyle w:val="14"/>
        <w:ind w:firstLine="0" w:firstLineChars="0"/>
        <w:rPr>
          <w:rFonts w:hint="eastAsia" w:ascii="仿宋_GB2312" w:hAnsi="仿宋_GB2312" w:eastAsia="仿宋_GB2312" w:cs="仿宋_GB2312"/>
          <w:b/>
          <w:bCs/>
          <w:sz w:val="24"/>
          <w:szCs w:val="24"/>
        </w:rPr>
      </w:pPr>
    </w:p>
    <w:p w14:paraId="210B2C49">
      <w:pPr>
        <w:pStyle w:val="14"/>
        <w:ind w:firstLine="0" w:firstLineChars="0"/>
        <w:rPr>
          <w:rFonts w:hint="eastAsia" w:ascii="仿宋_GB2312" w:hAnsi="仿宋_GB2312" w:eastAsia="仿宋_GB2312" w:cs="仿宋_GB2312"/>
          <w:b/>
          <w:bCs/>
          <w:sz w:val="24"/>
          <w:szCs w:val="24"/>
        </w:rPr>
      </w:pPr>
    </w:p>
    <w:p w14:paraId="576DB558">
      <w:pPr>
        <w:pStyle w:val="14"/>
        <w:numPr>
          <w:ilvl w:val="0"/>
          <w:numId w:val="1"/>
        </w:numPr>
        <w:ind w:firstLineChars="0"/>
        <w:rPr>
          <w:rFonts w:hint="eastAsia" w:ascii="仿宋_GB2312" w:hAnsi="仿宋_GB2312" w:eastAsia="仿宋_GB2312" w:cs="仿宋_GB2312"/>
          <w:b/>
          <w:bCs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 w:val="0"/>
          <w:sz w:val="32"/>
          <w:szCs w:val="32"/>
        </w:rPr>
        <w:t>课程开课情况</w:t>
      </w:r>
    </w:p>
    <w:p w14:paraId="3D5FBEA3">
      <w:pPr>
        <w:pStyle w:val="14"/>
        <w:ind w:firstLine="0" w:firstLineChars="0"/>
        <w:rPr>
          <w:rFonts w:hint="eastAsia" w:ascii="仿宋_GB2312" w:hAnsi="仿宋_GB2312" w:eastAsia="仿宋_GB2312" w:cs="仿宋_GB2312"/>
          <w:kern w:val="0"/>
          <w:sz w:val="20"/>
          <w:szCs w:val="20"/>
        </w:rPr>
      </w:pPr>
    </w:p>
    <w:tbl>
      <w:tblPr>
        <w:tblStyle w:val="10"/>
        <w:tblpPr w:leftFromText="180" w:rightFromText="180" w:vertAnchor="text" w:horzAnchor="page" w:tblpX="740" w:tblpY="372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690"/>
      </w:tblGrid>
      <w:tr w14:paraId="5ECD2E5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690" w:type="dxa"/>
            <w:noWrap w:val="0"/>
            <w:vAlign w:val="top"/>
          </w:tcPr>
          <w:p w14:paraId="6D618D9B">
            <w:pPr>
              <w:pStyle w:val="14"/>
              <w:ind w:firstLine="0" w:firstLineChars="0"/>
              <w:rPr>
                <w:rFonts w:hint="eastAsia" w:ascii="仿宋_GB2312" w:hAnsi="仿宋_GB2312" w:eastAsia="仿宋_GB2312" w:cs="仿宋_GB2312"/>
                <w:kern w:val="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0"/>
                <w:szCs w:val="20"/>
              </w:rPr>
              <w:drawing>
                <wp:inline distT="0" distB="0" distL="114300" distR="114300">
                  <wp:extent cx="6644640" cy="1986915"/>
                  <wp:effectExtent l="0" t="0" r="3810" b="13335"/>
                  <wp:docPr id="45" name="图片 1" descr="upload_post_object_v2_35450855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图片 1" descr="upload_post_object_v2_3545085551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4640" cy="1986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D45D10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0690" w:type="dxa"/>
            <w:noWrap w:val="0"/>
            <w:vAlign w:val="top"/>
          </w:tcPr>
          <w:p w14:paraId="23D4931C">
            <w:pPr>
              <w:pStyle w:val="14"/>
              <w:ind w:firstLine="0" w:firstLineChars="0"/>
              <w:rPr>
                <w:rFonts w:hint="eastAsia" w:ascii="仿宋_GB2312" w:hAnsi="仿宋_GB2312" w:eastAsia="仿宋_GB2312" w:cs="仿宋_GB2312"/>
                <w:kern w:val="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0"/>
                <w:szCs w:val="20"/>
              </w:rPr>
              <w:drawing>
                <wp:inline distT="0" distB="0" distL="114300" distR="114300">
                  <wp:extent cx="6500495" cy="1875155"/>
                  <wp:effectExtent l="0" t="0" r="14605" b="10795"/>
                  <wp:docPr id="44" name="图片 2" descr="upload_post_object_v2_36503591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图片 2" descr="upload_post_object_v2_3650359149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00495" cy="1875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5A0024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690" w:type="dxa"/>
            <w:noWrap w:val="0"/>
            <w:vAlign w:val="top"/>
          </w:tcPr>
          <w:p w14:paraId="1D105227">
            <w:pPr>
              <w:pStyle w:val="14"/>
              <w:ind w:firstLine="0" w:firstLineChars="0"/>
              <w:rPr>
                <w:rFonts w:hint="eastAsia" w:ascii="仿宋_GB2312" w:hAnsi="仿宋_GB2312" w:eastAsia="仿宋_GB2312" w:cs="仿宋_GB2312"/>
                <w:kern w:val="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0"/>
                <w:szCs w:val="20"/>
              </w:rPr>
              <w:drawing>
                <wp:inline distT="0" distB="0" distL="114300" distR="114300">
                  <wp:extent cx="6649085" cy="2051685"/>
                  <wp:effectExtent l="0" t="0" r="18415" b="5715"/>
                  <wp:docPr id="43" name="图片 3" descr="upload_post_object_v2_18816956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图片 3" descr="upload_post_object_v2_1881695679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9085" cy="2051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F3E141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690" w:type="dxa"/>
            <w:noWrap w:val="0"/>
            <w:vAlign w:val="top"/>
          </w:tcPr>
          <w:p w14:paraId="60291E24">
            <w:pPr>
              <w:pStyle w:val="14"/>
              <w:ind w:firstLine="0" w:firstLineChars="0"/>
              <w:rPr>
                <w:rFonts w:hint="eastAsia" w:ascii="仿宋_GB2312" w:hAnsi="仿宋_GB2312" w:eastAsia="仿宋_GB2312" w:cs="仿宋_GB2312"/>
                <w:kern w:val="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0"/>
                <w:szCs w:val="20"/>
              </w:rPr>
              <w:drawing>
                <wp:inline distT="0" distB="0" distL="114300" distR="114300">
                  <wp:extent cx="6648450" cy="1953260"/>
                  <wp:effectExtent l="0" t="0" r="0" b="8890"/>
                  <wp:docPr id="40" name="图片 4" descr="upload_post_object_v2_1637259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4" descr="upload_post_object_v2_163725937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8450" cy="1953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B81F40E">
      <w:pPr>
        <w:pStyle w:val="14"/>
        <w:ind w:firstLine="0" w:firstLineChars="0"/>
        <w:rPr>
          <w:rFonts w:hint="eastAsia" w:ascii="仿宋_GB2312" w:hAnsi="仿宋_GB2312" w:eastAsia="仿宋_GB2312" w:cs="仿宋_GB2312"/>
        </w:rPr>
      </w:pPr>
    </w:p>
    <w:p w14:paraId="7A29CA2F">
      <w:pPr>
        <w:widowControl/>
        <w:jc w:val="left"/>
        <w:rPr>
          <w:rFonts w:hint="eastAsia" w:ascii="仿宋_GB2312" w:hAnsi="仿宋_GB2312" w:eastAsia="仿宋_GB2312" w:cs="仿宋_GB2312"/>
          <w:b/>
          <w:bCs/>
          <w:sz w:val="32"/>
          <w:szCs w:val="36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6"/>
        </w:rPr>
        <w:t>三、教学资源及使用情况</w:t>
      </w:r>
    </w:p>
    <w:p w14:paraId="00F253D4">
      <w:pPr>
        <w:adjustRightInd w:val="0"/>
        <w:snapToGrid w:val="0"/>
        <w:rPr>
          <w:rFonts w:hint="eastAsia" w:ascii="仿宋_GB2312" w:hAnsi="仿宋_GB2312" w:eastAsia="仿宋_GB2312" w:cs="仿宋_GB2312"/>
          <w:sz w:val="24"/>
          <w:szCs w:val="24"/>
        </w:rPr>
      </w:pPr>
      <w:r>
        <w:rPr>
          <w:rFonts w:hint="eastAsia" w:ascii="仿宋_GB2312" w:hAnsi="仿宋_GB2312" w:eastAsia="仿宋_GB2312" w:cs="仿宋_GB2312"/>
          <w:sz w:val="24"/>
          <w:szCs w:val="24"/>
        </w:rPr>
        <w:t>《网络服务器配置与管理》教学资源及使用</w:t>
      </w:r>
    </w:p>
    <w:tbl>
      <w:tblPr>
        <w:tblStyle w:val="10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716"/>
      </w:tblGrid>
      <w:tr w14:paraId="3A5AA29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2" w:hRule="atLeast"/>
          <w:jc w:val="center"/>
        </w:trPr>
        <w:tc>
          <w:tcPr>
            <w:tcW w:w="10716" w:type="dxa"/>
          </w:tcPr>
          <w:p w14:paraId="503D8A95">
            <w:pPr>
              <w:jc w:val="center"/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</w:rPr>
              <w:drawing>
                <wp:inline distT="0" distB="0" distL="114300" distR="114300">
                  <wp:extent cx="6666230" cy="4745990"/>
                  <wp:effectExtent l="0" t="0" r="1270" b="16510"/>
                  <wp:docPr id="46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6230" cy="4745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325C2C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40" w:hRule="atLeast"/>
          <w:jc w:val="center"/>
        </w:trPr>
        <w:tc>
          <w:tcPr>
            <w:tcW w:w="10716" w:type="dxa"/>
          </w:tcPr>
          <w:p w14:paraId="4C00725D">
            <w:pPr>
              <w:jc w:val="center"/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</w:rPr>
              <w:drawing>
                <wp:inline distT="0" distB="0" distL="114300" distR="114300">
                  <wp:extent cx="6666865" cy="4554855"/>
                  <wp:effectExtent l="0" t="0" r="635" b="17145"/>
                  <wp:docPr id="47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6865" cy="4554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45C012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8" w:hRule="atLeast"/>
          <w:jc w:val="center"/>
        </w:trPr>
        <w:tc>
          <w:tcPr>
            <w:tcW w:w="10716" w:type="dxa"/>
          </w:tcPr>
          <w:p w14:paraId="2018FBF6">
            <w:pPr>
              <w:jc w:val="center"/>
              <w:rPr>
                <w:rFonts w:hint="eastAsia" w:ascii="仿宋_GB2312" w:hAnsi="仿宋_GB2312" w:eastAsia="仿宋_GB2312" w:cs="仿宋_GB2312"/>
                <w:kern w:val="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</w:rPr>
              <w:drawing>
                <wp:inline distT="0" distB="0" distL="114300" distR="114300">
                  <wp:extent cx="6661785" cy="4681220"/>
                  <wp:effectExtent l="0" t="0" r="5715" b="5080"/>
                  <wp:docPr id="48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1785" cy="4681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D64821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8" w:hRule="atLeast"/>
          <w:jc w:val="center"/>
        </w:trPr>
        <w:tc>
          <w:tcPr>
            <w:tcW w:w="10716" w:type="dxa"/>
          </w:tcPr>
          <w:p w14:paraId="001F7968"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drawing>
                <wp:inline distT="0" distB="0" distL="114300" distR="114300">
                  <wp:extent cx="6664960" cy="4114800"/>
                  <wp:effectExtent l="0" t="0" r="2540" b="0"/>
                  <wp:docPr id="49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4960" cy="411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4F9147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8" w:hRule="atLeast"/>
          <w:jc w:val="center"/>
        </w:trPr>
        <w:tc>
          <w:tcPr>
            <w:tcW w:w="10716" w:type="dxa"/>
          </w:tcPr>
          <w:p w14:paraId="1471B161"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drawing>
                <wp:inline distT="0" distB="0" distL="114300" distR="114300">
                  <wp:extent cx="6656070" cy="3212465"/>
                  <wp:effectExtent l="0" t="0" r="11430" b="6985"/>
                  <wp:docPr id="50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图片 11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56070" cy="3212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545442F">
      <w:pPr>
        <w:pStyle w:val="14"/>
        <w:ind w:firstLine="0" w:firstLineChars="0"/>
        <w:rPr>
          <w:rFonts w:hint="eastAsia" w:ascii="仿宋_GB2312" w:hAnsi="仿宋_GB2312" w:eastAsia="仿宋_GB2312" w:cs="仿宋_GB2312"/>
          <w:sz w:val="28"/>
          <w:szCs w:val="28"/>
        </w:rPr>
      </w:pPr>
    </w:p>
    <w:p w14:paraId="704DE8E4">
      <w:pPr>
        <w:pStyle w:val="14"/>
        <w:ind w:firstLine="0" w:firstLineChars="0"/>
        <w:rPr>
          <w:rFonts w:hint="eastAsia" w:ascii="仿宋_GB2312" w:hAnsi="仿宋_GB2312" w:eastAsia="仿宋_GB2312" w:cs="仿宋_GB2312"/>
          <w:sz w:val="24"/>
          <w:szCs w:val="24"/>
        </w:rPr>
      </w:pPr>
    </w:p>
    <w:p w14:paraId="1A2C1F7C">
      <w:pPr>
        <w:adjustRightInd w:val="0"/>
        <w:snapToGrid w:val="0"/>
        <w:rPr>
          <w:rFonts w:hint="eastAsia" w:ascii="仿宋_GB2312" w:hAnsi="仿宋_GB2312" w:eastAsia="仿宋_GB2312" w:cs="仿宋_GB2312"/>
          <w:sz w:val="24"/>
          <w:szCs w:val="24"/>
        </w:rPr>
      </w:pPr>
      <w:r>
        <w:rPr>
          <w:rFonts w:hint="eastAsia" w:ascii="仿宋_GB2312" w:hAnsi="仿宋_GB2312" w:eastAsia="仿宋_GB2312" w:cs="仿宋_GB2312"/>
          <w:sz w:val="24"/>
          <w:szCs w:val="24"/>
        </w:rPr>
        <w:t>《界面设计》教学资源及使用</w:t>
      </w:r>
    </w:p>
    <w:tbl>
      <w:tblPr>
        <w:tblStyle w:val="10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716"/>
      </w:tblGrid>
      <w:tr w14:paraId="2E25A68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2" w:hRule="atLeast"/>
          <w:jc w:val="center"/>
        </w:trPr>
        <w:tc>
          <w:tcPr>
            <w:tcW w:w="10716" w:type="dxa"/>
          </w:tcPr>
          <w:p w14:paraId="781FBBD3">
            <w:pPr>
              <w:jc w:val="center"/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</w:rPr>
              <w:drawing>
                <wp:inline distT="0" distB="0" distL="114300" distR="114300">
                  <wp:extent cx="6661150" cy="4346575"/>
                  <wp:effectExtent l="0" t="0" r="6350" b="15875"/>
                  <wp:docPr id="1" name="图片 1" descr="c9ba7dd1ada7fbbb923b1ae9db69e0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c9ba7dd1ada7fbbb923b1ae9db69e0c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b="77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1150" cy="4346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C3AE1F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48" w:hRule="atLeast"/>
          <w:jc w:val="center"/>
        </w:trPr>
        <w:tc>
          <w:tcPr>
            <w:tcW w:w="10716" w:type="dxa"/>
          </w:tcPr>
          <w:p w14:paraId="0C0186B3">
            <w:pPr>
              <w:jc w:val="center"/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</w:rPr>
              <w:drawing>
                <wp:inline distT="0" distB="0" distL="114300" distR="114300">
                  <wp:extent cx="6661150" cy="4441190"/>
                  <wp:effectExtent l="0" t="0" r="6350" b="16510"/>
                  <wp:docPr id="2" name="图片 2" descr="eb7f95ca1d572a83bc2ff39561ba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eb7f95ca1d572a83bc2ff39561ba127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b="57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1150" cy="4441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0B3660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8" w:hRule="atLeast"/>
          <w:jc w:val="center"/>
        </w:trPr>
        <w:tc>
          <w:tcPr>
            <w:tcW w:w="10716" w:type="dxa"/>
          </w:tcPr>
          <w:p w14:paraId="4AD15C45">
            <w:pPr>
              <w:jc w:val="center"/>
              <w:rPr>
                <w:rFonts w:hint="eastAsia" w:ascii="仿宋_GB2312" w:hAnsi="仿宋_GB2312" w:eastAsia="仿宋_GB2312" w:cs="仿宋_GB2312"/>
                <w:kern w:val="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0"/>
                <w:szCs w:val="20"/>
              </w:rPr>
              <w:drawing>
                <wp:inline distT="0" distB="0" distL="114300" distR="114300">
                  <wp:extent cx="6661150" cy="4709795"/>
                  <wp:effectExtent l="0" t="0" r="6350" b="14605"/>
                  <wp:docPr id="3" name="图片 3" descr="bce39e121d8e1096cac684aa4e7364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bce39e121d8e1096cac684aa4e7364c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1150" cy="4709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61FF8A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90" w:hRule="atLeast"/>
          <w:jc w:val="center"/>
        </w:trPr>
        <w:tc>
          <w:tcPr>
            <w:tcW w:w="10716" w:type="dxa"/>
          </w:tcPr>
          <w:p w14:paraId="0ACBAF92">
            <w:pPr>
              <w:rPr>
                <w:rFonts w:hint="eastAsia" w:ascii="仿宋_GB2312" w:hAnsi="仿宋_GB2312" w:eastAsia="仿宋_GB2312" w:cs="仿宋_GB2312"/>
                <w:kern w:val="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0"/>
                <w:szCs w:val="20"/>
              </w:rPr>
              <w:drawing>
                <wp:inline distT="0" distB="0" distL="114300" distR="114300">
                  <wp:extent cx="6661150" cy="4709795"/>
                  <wp:effectExtent l="0" t="0" r="6350" b="14605"/>
                  <wp:docPr id="4" name="图片 4" descr="0ff33b765876df11bc6a077ea63cf2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0ff33b765876df11bc6a077ea63cf2e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1150" cy="4709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7C30818">
      <w:pPr>
        <w:pStyle w:val="3"/>
        <w:widowControl/>
        <w:shd w:val="clear" w:color="auto" w:fill="FFFFFF"/>
        <w:spacing w:before="60" w:beforeAutospacing="0" w:after="120" w:afterAutospacing="0" w:line="13" w:lineRule="atLeast"/>
        <w:rPr>
          <w:rFonts w:hint="eastAsia" w:ascii="仿宋_GB2312" w:hAnsi="仿宋_GB2312" w:eastAsia="仿宋_GB2312" w:cs="仿宋_GB2312"/>
          <w:b w:val="0"/>
          <w:bCs w:val="0"/>
          <w:kern w:val="2"/>
          <w:sz w:val="24"/>
          <w:szCs w:val="24"/>
        </w:rPr>
      </w:pPr>
    </w:p>
    <w:p w14:paraId="3FD55227">
      <w:pPr>
        <w:pStyle w:val="3"/>
        <w:widowControl/>
        <w:shd w:val="clear" w:color="auto" w:fill="FFFFFF"/>
        <w:spacing w:before="60" w:beforeAutospacing="0" w:after="120" w:afterAutospacing="0" w:line="13" w:lineRule="atLeast"/>
        <w:rPr>
          <w:rFonts w:hint="eastAsia" w:ascii="仿宋_GB2312" w:hAnsi="仿宋_GB2312" w:eastAsia="仿宋_GB2312" w:cs="仿宋_GB2312"/>
          <w:b w:val="0"/>
          <w:bCs w:val="0"/>
          <w:kern w:val="2"/>
          <w:sz w:val="24"/>
          <w:szCs w:val="24"/>
        </w:rPr>
      </w:pPr>
    </w:p>
    <w:p w14:paraId="0DC9FCA2">
      <w:pPr>
        <w:pStyle w:val="3"/>
        <w:widowControl/>
        <w:shd w:val="clear" w:color="auto" w:fill="FFFFFF"/>
        <w:spacing w:before="60" w:beforeAutospacing="0" w:after="120" w:afterAutospacing="0" w:line="13" w:lineRule="atLeast"/>
        <w:rPr>
          <w:rFonts w:hint="eastAsia" w:ascii="仿宋_GB2312" w:hAnsi="仿宋_GB2312" w:eastAsia="仿宋_GB2312" w:cs="仿宋_GB2312"/>
          <w:b w:val="0"/>
          <w:bCs w:val="0"/>
          <w:sz w:val="24"/>
          <w:szCs w:val="24"/>
        </w:rPr>
      </w:pPr>
      <w:r>
        <w:rPr>
          <w:rFonts w:hint="eastAsia" w:ascii="仿宋_GB2312" w:hAnsi="仿宋_GB2312" w:eastAsia="仿宋_GB2312" w:cs="仿宋_GB2312"/>
          <w:b w:val="0"/>
          <w:bCs w:val="0"/>
          <w:kern w:val="2"/>
          <w:sz w:val="24"/>
          <w:szCs w:val="24"/>
        </w:rPr>
        <w:t>《信息技术》</w:t>
      </w:r>
      <w:r>
        <w:rPr>
          <w:rFonts w:hint="eastAsia" w:ascii="仿宋_GB2312" w:hAnsi="仿宋_GB2312" w:eastAsia="仿宋_GB2312" w:cs="仿宋_GB2312"/>
          <w:b w:val="0"/>
          <w:bCs w:val="0"/>
          <w:sz w:val="24"/>
          <w:szCs w:val="24"/>
        </w:rPr>
        <w:t>教学资源及使用</w:t>
      </w:r>
    </w:p>
    <w:tbl>
      <w:tblPr>
        <w:tblStyle w:val="10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716"/>
      </w:tblGrid>
      <w:tr w14:paraId="4D825E6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6" w:hRule="atLeast"/>
          <w:jc w:val="center"/>
        </w:trPr>
        <w:tc>
          <w:tcPr>
            <w:tcW w:w="10716" w:type="dxa"/>
          </w:tcPr>
          <w:p w14:paraId="4826A376">
            <w:pPr>
              <w:rPr>
                <w:rFonts w:hint="eastAsia" w:ascii="仿宋_GB2312" w:hAnsi="仿宋_GB2312" w:eastAsia="仿宋_GB2312" w:cs="仿宋_GB2312"/>
                <w:kern w:val="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0"/>
                <w:szCs w:val="20"/>
              </w:rPr>
              <w:drawing>
                <wp:inline distT="0" distB="0" distL="114300" distR="114300">
                  <wp:extent cx="6657340" cy="3907155"/>
                  <wp:effectExtent l="0" t="0" r="10160" b="17145"/>
                  <wp:docPr id="6" name="图片 6" descr="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01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57340" cy="3907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678968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716" w:type="dxa"/>
          </w:tcPr>
          <w:p w14:paraId="05A21D18">
            <w:pPr>
              <w:rPr>
                <w:rFonts w:hint="eastAsia" w:ascii="仿宋_GB2312" w:hAnsi="仿宋_GB2312" w:eastAsia="仿宋_GB2312" w:cs="仿宋_GB2312"/>
                <w:kern w:val="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0"/>
                <w:szCs w:val="20"/>
              </w:rPr>
              <w:drawing>
                <wp:inline distT="0" distB="0" distL="114300" distR="114300">
                  <wp:extent cx="6663055" cy="5272405"/>
                  <wp:effectExtent l="0" t="0" r="4445" b="4445"/>
                  <wp:docPr id="7" name="图片 7" descr="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02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3055" cy="5272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DF502A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18" w:hRule="atLeast"/>
          <w:jc w:val="center"/>
        </w:trPr>
        <w:tc>
          <w:tcPr>
            <w:tcW w:w="10716" w:type="dxa"/>
          </w:tcPr>
          <w:p w14:paraId="52AB0DF0">
            <w:pPr>
              <w:rPr>
                <w:rFonts w:hint="eastAsia" w:ascii="仿宋_GB2312" w:hAnsi="仿宋_GB2312" w:eastAsia="仿宋_GB2312" w:cs="仿宋_GB2312"/>
                <w:kern w:val="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0"/>
                <w:szCs w:val="20"/>
              </w:rPr>
              <w:drawing>
                <wp:inline distT="0" distB="0" distL="114300" distR="114300">
                  <wp:extent cx="6658610" cy="4655820"/>
                  <wp:effectExtent l="0" t="0" r="8890" b="11430"/>
                  <wp:docPr id="8" name="图片 8" descr="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03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58610" cy="4655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DA1B51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18" w:hRule="atLeast"/>
          <w:jc w:val="center"/>
        </w:trPr>
        <w:tc>
          <w:tcPr>
            <w:tcW w:w="10716" w:type="dxa"/>
          </w:tcPr>
          <w:p w14:paraId="77D924AD">
            <w:pPr>
              <w:rPr>
                <w:rFonts w:hint="eastAsia" w:ascii="仿宋_GB2312" w:hAnsi="仿宋_GB2312" w:eastAsia="仿宋_GB2312" w:cs="仿宋_GB2312"/>
                <w:kern w:val="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0"/>
                <w:szCs w:val="20"/>
              </w:rPr>
              <w:drawing>
                <wp:inline distT="0" distB="0" distL="114300" distR="114300">
                  <wp:extent cx="6659245" cy="4426585"/>
                  <wp:effectExtent l="0" t="0" r="8255" b="12065"/>
                  <wp:docPr id="9" name="图片 9" descr="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04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59245" cy="4426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9F6FB9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18" w:hRule="atLeast"/>
          <w:jc w:val="center"/>
        </w:trPr>
        <w:tc>
          <w:tcPr>
            <w:tcW w:w="10716" w:type="dxa"/>
          </w:tcPr>
          <w:p w14:paraId="081CF3D4">
            <w:pPr>
              <w:rPr>
                <w:rFonts w:hint="eastAsia" w:ascii="仿宋_GB2312" w:hAnsi="仿宋_GB2312" w:eastAsia="仿宋_GB2312" w:cs="仿宋_GB2312"/>
                <w:kern w:val="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0"/>
                <w:szCs w:val="20"/>
              </w:rPr>
              <w:drawing>
                <wp:inline distT="0" distB="0" distL="114300" distR="114300">
                  <wp:extent cx="6664960" cy="4569460"/>
                  <wp:effectExtent l="0" t="0" r="2540" b="2540"/>
                  <wp:docPr id="5" name="图片 5" descr="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05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4960" cy="4569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AFE5614">
      <w:pPr>
        <w:pStyle w:val="14"/>
        <w:ind w:left="420" w:firstLine="0" w:firstLineChars="0"/>
        <w:rPr>
          <w:rFonts w:hint="eastAsia" w:ascii="仿宋_GB2312" w:hAnsi="仿宋_GB2312" w:eastAsia="仿宋_GB2312" w:cs="仿宋_GB2312"/>
        </w:rPr>
      </w:pPr>
    </w:p>
    <w:p w14:paraId="53C2608E">
      <w:pPr>
        <w:adjustRightInd w:val="0"/>
        <w:snapToGrid w:val="0"/>
        <w:rPr>
          <w:rFonts w:hint="eastAsia" w:ascii="仿宋_GB2312" w:hAnsi="仿宋_GB2312" w:eastAsia="仿宋_GB2312" w:cs="仿宋_GB2312"/>
          <w:sz w:val="24"/>
          <w:szCs w:val="24"/>
        </w:rPr>
      </w:pPr>
    </w:p>
    <w:p w14:paraId="4FB207D1">
      <w:pPr>
        <w:pStyle w:val="14"/>
        <w:ind w:left="420" w:firstLine="0" w:firstLineChars="0"/>
        <w:rPr>
          <w:rFonts w:hint="eastAsia" w:ascii="仿宋_GB2312" w:hAnsi="仿宋_GB2312" w:eastAsia="仿宋_GB2312" w:cs="仿宋_GB2312"/>
        </w:rPr>
      </w:pPr>
    </w:p>
    <w:p w14:paraId="3A6C215A">
      <w:pPr>
        <w:adjustRightInd w:val="0"/>
        <w:snapToGrid w:val="0"/>
        <w:rPr>
          <w:rFonts w:hint="eastAsia" w:ascii="仿宋_GB2312" w:hAnsi="仿宋_GB2312" w:eastAsia="仿宋_GB2312" w:cs="仿宋_GB2312"/>
          <w:sz w:val="24"/>
          <w:szCs w:val="24"/>
        </w:rPr>
      </w:pPr>
    </w:p>
    <w:p w14:paraId="7CF86FB0">
      <w:pPr>
        <w:adjustRightInd w:val="0"/>
        <w:snapToGrid w:val="0"/>
        <w:rPr>
          <w:rFonts w:hint="eastAsia" w:ascii="仿宋_GB2312" w:hAnsi="仿宋_GB2312" w:eastAsia="仿宋_GB2312" w:cs="仿宋_GB2312"/>
          <w:sz w:val="24"/>
          <w:szCs w:val="24"/>
        </w:rPr>
      </w:pPr>
    </w:p>
    <w:p w14:paraId="72072E53">
      <w:pPr>
        <w:adjustRightInd w:val="0"/>
        <w:snapToGrid w:val="0"/>
        <w:rPr>
          <w:rFonts w:hint="eastAsia" w:ascii="仿宋_GB2312" w:hAnsi="仿宋_GB2312" w:eastAsia="仿宋_GB2312" w:cs="仿宋_GB2312"/>
          <w:sz w:val="24"/>
          <w:szCs w:val="24"/>
        </w:rPr>
      </w:pPr>
      <w:r>
        <w:rPr>
          <w:rFonts w:hint="eastAsia" w:ascii="仿宋_GB2312" w:hAnsi="仿宋_GB2312" w:eastAsia="仿宋_GB2312" w:cs="仿宋_GB2312"/>
          <w:sz w:val="24"/>
          <w:szCs w:val="24"/>
        </w:rPr>
        <w:t>《路由与交换》教学资源及使用</w:t>
      </w:r>
    </w:p>
    <w:p w14:paraId="508F59BD">
      <w:pPr>
        <w:rPr>
          <w:rFonts w:hint="eastAsia" w:ascii="仿宋_GB2312" w:hAnsi="仿宋_GB2312" w:eastAsia="仿宋_GB2312" w:cs="仿宋_GB2312"/>
          <w:sz w:val="24"/>
          <w:szCs w:val="24"/>
        </w:rPr>
      </w:pPr>
    </w:p>
    <w:tbl>
      <w:tblPr>
        <w:tblStyle w:val="10"/>
        <w:tblW w:w="1071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718"/>
      </w:tblGrid>
      <w:tr w14:paraId="35ED316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718" w:type="dxa"/>
          </w:tcPr>
          <w:p w14:paraId="6EED2638">
            <w:pPr>
              <w:jc w:val="center"/>
              <w:rPr>
                <w:rFonts w:hint="eastAsia" w:ascii="仿宋_GB2312" w:hAnsi="仿宋_GB2312" w:eastAsia="仿宋_GB2312" w:cs="仿宋_GB2312"/>
                <w:kern w:val="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</w:rPr>
              <w:drawing>
                <wp:inline distT="0" distB="0" distL="114300" distR="114300">
                  <wp:extent cx="6492240" cy="3002280"/>
                  <wp:effectExtent l="0" t="0" r="3810" b="7620"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92240" cy="3002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AB0C64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718" w:type="dxa"/>
          </w:tcPr>
          <w:p w14:paraId="2D24D9B0">
            <w:pPr>
              <w:jc w:val="center"/>
              <w:rPr>
                <w:rFonts w:hint="eastAsia" w:ascii="仿宋_GB2312" w:hAnsi="仿宋_GB2312" w:eastAsia="仿宋_GB2312" w:cs="仿宋_GB2312"/>
                <w:kern w:val="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</w:rPr>
              <w:drawing>
                <wp:inline distT="0" distB="0" distL="114300" distR="114300">
                  <wp:extent cx="6650355" cy="3173730"/>
                  <wp:effectExtent l="0" t="0" r="17145" b="7620"/>
                  <wp:docPr id="11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50355" cy="3173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8BAF4B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718" w:type="dxa"/>
          </w:tcPr>
          <w:p w14:paraId="4D550E08">
            <w:pPr>
              <w:jc w:val="center"/>
              <w:rPr>
                <w:rFonts w:hint="eastAsia" w:ascii="仿宋_GB2312" w:hAnsi="仿宋_GB2312" w:eastAsia="仿宋_GB2312" w:cs="仿宋_GB2312"/>
                <w:kern w:val="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</w:rPr>
              <w:drawing>
                <wp:inline distT="0" distB="0" distL="114300" distR="114300">
                  <wp:extent cx="5951855" cy="4147820"/>
                  <wp:effectExtent l="0" t="0" r="10795" b="5080"/>
                  <wp:docPr id="12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51855" cy="4147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C4402C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718" w:type="dxa"/>
          </w:tcPr>
          <w:p w14:paraId="2C452D11">
            <w:pPr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drawing>
                <wp:inline distT="0" distB="0" distL="114300" distR="114300">
                  <wp:extent cx="5269865" cy="1430655"/>
                  <wp:effectExtent l="0" t="0" r="6985" b="17145"/>
                  <wp:docPr id="13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9865" cy="1430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5FA395A">
      <w:pPr>
        <w:pStyle w:val="14"/>
        <w:ind w:left="420" w:firstLine="0" w:firstLineChars="0"/>
        <w:rPr>
          <w:rFonts w:hint="eastAsia" w:ascii="仿宋_GB2312" w:hAnsi="仿宋_GB2312" w:eastAsia="仿宋_GB2312" w:cs="仿宋_GB2312"/>
        </w:rPr>
      </w:pPr>
    </w:p>
    <w:p w14:paraId="37A7E6C7">
      <w:pPr>
        <w:rPr>
          <w:rFonts w:hint="eastAsia" w:ascii="仿宋_GB2312" w:hAnsi="仿宋_GB2312" w:eastAsia="仿宋_GB2312" w:cs="仿宋_GB2312"/>
          <w:b/>
          <w:bCs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 w:val="0"/>
          <w:sz w:val="32"/>
          <w:szCs w:val="32"/>
          <w:lang w:val="en-US" w:eastAsia="zh-CN"/>
        </w:rPr>
        <w:t>四</w:t>
      </w:r>
      <w:bookmarkStart w:id="0" w:name="_GoBack"/>
      <w:bookmarkEnd w:id="0"/>
      <w:r>
        <w:rPr>
          <w:rFonts w:hint="eastAsia" w:ascii="仿宋_GB2312" w:hAnsi="仿宋_GB2312" w:eastAsia="仿宋_GB2312" w:cs="仿宋_GB2312"/>
          <w:b/>
          <w:bCs w:val="0"/>
          <w:sz w:val="32"/>
          <w:szCs w:val="32"/>
        </w:rPr>
        <w:t>、省级在线精品课程立项建设项目</w:t>
      </w:r>
    </w:p>
    <w:p w14:paraId="0E14465D">
      <w:pPr>
        <w:jc w:val="center"/>
        <w:rPr>
          <w:rFonts w:hint="eastAsia"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</w:rPr>
        <w:drawing>
          <wp:inline distT="0" distB="0" distL="0" distR="0">
            <wp:extent cx="5534025" cy="2830195"/>
            <wp:effectExtent l="0" t="0" r="9525" b="825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58752" cy="2843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</w:rPr>
        <w:drawing>
          <wp:inline distT="0" distB="0" distL="0" distR="0">
            <wp:extent cx="6286500" cy="8420100"/>
            <wp:effectExtent l="0" t="0" r="0" b="0"/>
            <wp:docPr id="37" name="图片 37" descr="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文本&#10;&#10;描述已自动生成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842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</w:rPr>
        <w:drawing>
          <wp:inline distT="0" distB="0" distL="0" distR="0">
            <wp:extent cx="5981700" cy="8001000"/>
            <wp:effectExtent l="0" t="0" r="0" b="0"/>
            <wp:docPr id="38" name="图片 38" descr="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文本&#10;&#10;描述已自动生成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81700" cy="800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</w:rPr>
        <w:drawing>
          <wp:inline distT="0" distB="0" distL="0" distR="0">
            <wp:extent cx="5867400" cy="7962900"/>
            <wp:effectExtent l="0" t="0" r="0" b="0"/>
            <wp:docPr id="41" name="图片 41" descr="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文本&#10;&#10;描述已自动生成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796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</w:rPr>
        <w:drawing>
          <wp:inline distT="0" distB="0" distL="0" distR="0">
            <wp:extent cx="5772150" cy="8143875"/>
            <wp:effectExtent l="0" t="0" r="0" b="9525"/>
            <wp:docPr id="42" name="图片 42" descr="图片包含 信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图片包含 信件&#10;&#10;描述已自动生成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814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CBF2B7">
      <w:pPr>
        <w:rPr>
          <w:rFonts w:hint="eastAsia" w:ascii="仿宋_GB2312" w:hAnsi="仿宋_GB2312" w:eastAsia="仿宋_GB2312" w:cs="仿宋_GB2312"/>
        </w:rPr>
      </w:pPr>
    </w:p>
    <w:p w14:paraId="1BA5A26C">
      <w:pPr>
        <w:jc w:val="center"/>
        <w:rPr>
          <w:rFonts w:hint="eastAsia"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</w:rPr>
        <w:drawing>
          <wp:inline distT="0" distB="0" distL="0" distR="0">
            <wp:extent cx="6115050" cy="8277225"/>
            <wp:effectExtent l="0" t="0" r="0" b="9525"/>
            <wp:docPr id="36" name="图片 36" descr="表格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表格&#10;&#10;描述已自动生成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115050" cy="827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3" w:type="default"/>
      <w:pgSz w:w="11906" w:h="16838"/>
      <w:pgMar w:top="620" w:right="646" w:bottom="743" w:left="76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华文隶书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420C3CF">
    <w:pPr>
      <w:pStyle w:val="7"/>
      <w:pBdr>
        <w:bottom w:val="single" w:color="auto" w:sz="4" w:space="1"/>
      </w:pBdr>
      <w:tabs>
        <w:tab w:val="clear" w:pos="4153"/>
        <w:tab w:val="clear" w:pos="8306"/>
      </w:tabs>
      <w:ind w:left="839" w:leftChars="-399" w:right="-932" w:rightChars="-444" w:hanging="1677" w:hangingChars="466"/>
      <w:jc w:val="left"/>
    </w:pPr>
    <w:r>
      <w:rPr>
        <w:sz w:val="36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4619625</wp:posOffset>
              </wp:positionH>
              <wp:positionV relativeFrom="paragraph">
                <wp:posOffset>-21590</wp:posOffset>
              </wp:positionV>
              <wp:extent cx="1969770" cy="328930"/>
              <wp:effectExtent l="0" t="0" r="11430" b="13970"/>
              <wp:wrapNone/>
              <wp:docPr id="52" name="文本框 5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69770" cy="32893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7D1E9AC5">
                          <w:pPr>
                            <w:ind w:right="180"/>
                            <w:jc w:val="right"/>
                            <w:rPr>
                              <w:rFonts w:ascii="华文隶书" w:hAnsi="华文隶书" w:eastAsia="华文隶书" w:cs="华文隶书"/>
                              <w:b/>
                              <w:bCs/>
                              <w:color w:val="008C37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 w:ascii="华文隶书" w:hAnsi="华文隶书" w:eastAsia="华文隶书" w:cs="华文隶书"/>
                              <w:b/>
                              <w:bCs/>
                              <w:color w:val="008C37"/>
                              <w:sz w:val="18"/>
                              <w:szCs w:val="18"/>
                            </w:rPr>
                            <w:t>计算机网络专业双精准材料</w:t>
                          </w:r>
                        </w:p>
                      </w:txbxContent>
                    </wps:txbx>
                    <wps:bodyPr upright="1"/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363.75pt;margin-top:-1.7pt;height:25.9pt;width:155.1pt;z-index:251659264;mso-width-relative:page;mso-height-relative:page;" fillcolor="#FFFFFF" filled="t" stroked="f" coordsize="21600,21600" o:gfxdata="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">
              <v:fill on="t" focussize="0,0"/>
              <v:stroke on="f"/>
              <v:imagedata o:title=""/>
              <o:lock v:ext="edit" aspectratio="f"/>
              <v:textbox>
                <w:txbxContent>
                  <w:p w14:paraId="7D1E9AC5">
                    <w:pPr>
                      <w:ind w:right="180"/>
                      <w:jc w:val="right"/>
                      <w:rPr>
                        <w:rFonts w:ascii="华文隶书" w:hAnsi="华文隶书" w:eastAsia="华文隶书" w:cs="华文隶书"/>
                        <w:b/>
                        <w:bCs/>
                        <w:color w:val="008C37"/>
                        <w:sz w:val="18"/>
                        <w:szCs w:val="18"/>
                      </w:rPr>
                    </w:pPr>
                    <w:r>
                      <w:rPr>
                        <w:rFonts w:hint="eastAsia" w:ascii="华文隶书" w:hAnsi="华文隶书" w:eastAsia="华文隶书" w:cs="华文隶书"/>
                        <w:b/>
                        <w:bCs/>
                        <w:color w:val="008C37"/>
                        <w:sz w:val="18"/>
                        <w:szCs w:val="18"/>
                      </w:rPr>
                      <w:t>计算机网络专业双精准材料</w:t>
                    </w:r>
                  </w:p>
                </w:txbxContent>
              </v:textbox>
            </v:shape>
          </w:pict>
        </mc:Fallback>
      </mc:AlternateContent>
    </w:r>
    <w:r>
      <w:rPr>
        <w:rFonts w:hint="eastAsia" w:ascii="楷体_GB2312" w:eastAsia="楷体_GB2312"/>
      </w:rPr>
      <w:t xml:space="preserve">       </w:t>
    </w:r>
    <w:r>
      <w:rPr>
        <w:rFonts w:ascii="楷体_GB2312" w:eastAsia="楷体_GB2312"/>
      </w:rPr>
      <w:drawing>
        <wp:inline distT="0" distB="0" distL="114300" distR="114300">
          <wp:extent cx="2592070" cy="305435"/>
          <wp:effectExtent l="0" t="0" r="17780" b="18415"/>
          <wp:docPr id="51" name="图片 12" descr="华材标志（091208）-曲线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1" name="图片 12" descr="华材标志（091208）-曲线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592070" cy="3054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eastAsia" w:ascii="楷体_GB2312" w:eastAsia="楷体_GB2312"/>
      </w:rPr>
      <w:t xml:space="preserve"> 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DBF22D7"/>
    <w:multiLevelType w:val="multilevel"/>
    <w:tmpl w:val="5DBF22D7"/>
    <w:lvl w:ilvl="0" w:tentative="0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DhkNzkwMmQxZjExYTUwMzM4ZGM5N2VhZmRkOTJlYTgifQ=="/>
  </w:docVars>
  <w:rsids>
    <w:rsidRoot w:val="00F77C9F"/>
    <w:rsid w:val="000733FA"/>
    <w:rsid w:val="00077887"/>
    <w:rsid w:val="001E0223"/>
    <w:rsid w:val="00274D2B"/>
    <w:rsid w:val="003B0876"/>
    <w:rsid w:val="00475F24"/>
    <w:rsid w:val="00590C3A"/>
    <w:rsid w:val="005C2549"/>
    <w:rsid w:val="005C2E43"/>
    <w:rsid w:val="00754D23"/>
    <w:rsid w:val="007F7A9A"/>
    <w:rsid w:val="00804AFB"/>
    <w:rsid w:val="008B3894"/>
    <w:rsid w:val="009727A6"/>
    <w:rsid w:val="009C4D4B"/>
    <w:rsid w:val="00BA6DDE"/>
    <w:rsid w:val="00BB5426"/>
    <w:rsid w:val="00C106F3"/>
    <w:rsid w:val="00CD3B33"/>
    <w:rsid w:val="00E64E8A"/>
    <w:rsid w:val="00ED58B5"/>
    <w:rsid w:val="00F77C9F"/>
    <w:rsid w:val="00FB472F"/>
    <w:rsid w:val="00FD7A88"/>
    <w:rsid w:val="017D7CEE"/>
    <w:rsid w:val="0DB717D2"/>
    <w:rsid w:val="26B53CE9"/>
    <w:rsid w:val="2D250A42"/>
    <w:rsid w:val="31D040C3"/>
    <w:rsid w:val="505979E0"/>
    <w:rsid w:val="519108A5"/>
    <w:rsid w:val="51E025F9"/>
    <w:rsid w:val="6CE120C5"/>
    <w:rsid w:val="6E3B2C24"/>
    <w:rsid w:val="71233E3F"/>
    <w:rsid w:val="738B76DE"/>
    <w:rsid w:val="7A092FA5"/>
    <w:rsid w:val="9FEFE54D"/>
    <w:rsid w:val="ADFD6D4C"/>
    <w:rsid w:val="BE2E01FA"/>
    <w:rsid w:val="EFFFAD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name="heading 2"/>
    <w:lsdException w:qFormat="1" w:unhideWhenUsed="0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6" w:lineRule="auto"/>
      <w:outlineLvl w:val="0"/>
    </w:pPr>
    <w:rPr>
      <w:bCs/>
      <w:kern w:val="44"/>
      <w:sz w:val="44"/>
      <w:szCs w:val="44"/>
    </w:rPr>
  </w:style>
  <w:style w:type="paragraph" w:styleId="3">
    <w:name w:val="heading 3"/>
    <w:basedOn w:val="1"/>
    <w:next w:val="1"/>
    <w:link w:val="13"/>
    <w:qFormat/>
    <w:uiPriority w:val="9"/>
    <w:pPr>
      <w:spacing w:before="100" w:beforeAutospacing="1" w:after="100" w:afterAutospacing="1"/>
      <w:jc w:val="left"/>
      <w:outlineLvl w:val="2"/>
    </w:pPr>
    <w:rPr>
      <w:rFonts w:hint="eastAsia" w:ascii="宋体" w:hAnsi="宋体"/>
      <w:b/>
      <w:bCs/>
      <w:kern w:val="0"/>
      <w:sz w:val="27"/>
      <w:szCs w:val="27"/>
    </w:rPr>
  </w:style>
  <w:style w:type="character" w:default="1" w:styleId="11">
    <w:name w:val="Default Paragraph Font"/>
    <w:semiHidden/>
    <w:unhideWhenUsed/>
    <w:qFormat/>
    <w:uiPriority w:val="1"/>
  </w:style>
  <w:style w:type="table" w:default="1" w:styleId="9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annotation text"/>
    <w:basedOn w:val="1"/>
    <w:link w:val="15"/>
    <w:autoRedefine/>
    <w:semiHidden/>
    <w:unhideWhenUsed/>
    <w:qFormat/>
    <w:uiPriority w:val="99"/>
    <w:pPr>
      <w:jc w:val="left"/>
    </w:pPr>
  </w:style>
  <w:style w:type="paragraph" w:styleId="5">
    <w:name w:val="Balloon Text"/>
    <w:basedOn w:val="1"/>
    <w:link w:val="17"/>
    <w:autoRedefine/>
    <w:semiHidden/>
    <w:unhideWhenUsed/>
    <w:qFormat/>
    <w:uiPriority w:val="99"/>
    <w:rPr>
      <w:sz w:val="18"/>
      <w:szCs w:val="18"/>
    </w:rPr>
  </w:style>
  <w:style w:type="paragraph" w:styleId="6">
    <w:name w:val="footer"/>
    <w:basedOn w:val="1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7">
    <w:name w:val="header"/>
    <w:basedOn w:val="1"/>
    <w:autoRedefine/>
    <w:unhideWhenUsed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8">
    <w:name w:val="annotation subject"/>
    <w:basedOn w:val="4"/>
    <w:next w:val="4"/>
    <w:link w:val="16"/>
    <w:semiHidden/>
    <w:unhideWhenUsed/>
    <w:qFormat/>
    <w:uiPriority w:val="99"/>
    <w:rPr>
      <w:b/>
      <w:bCs/>
    </w:rPr>
  </w:style>
  <w:style w:type="table" w:styleId="10">
    <w:name w:val="Table Grid"/>
    <w:basedOn w:val="9"/>
    <w:autoRedefine/>
    <w:qFormat/>
    <w:uiPriority w:val="59"/>
    <w:pPr>
      <w:widowControl w:val="0"/>
      <w:jc w:val="both"/>
    </w:pPr>
    <w:rPr>
      <w:rFonts w:ascii="Times New Roman" w:hAnsi="Times New Roman" w:eastAsia="宋体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2">
    <w:name w:val="annotation reference"/>
    <w:basedOn w:val="11"/>
    <w:autoRedefine/>
    <w:semiHidden/>
    <w:unhideWhenUsed/>
    <w:qFormat/>
    <w:uiPriority w:val="99"/>
    <w:rPr>
      <w:sz w:val="21"/>
      <w:szCs w:val="21"/>
    </w:rPr>
  </w:style>
  <w:style w:type="character" w:customStyle="1" w:styleId="13">
    <w:name w:val="标题 3 字符"/>
    <w:basedOn w:val="11"/>
    <w:link w:val="3"/>
    <w:autoRedefine/>
    <w:qFormat/>
    <w:uiPriority w:val="9"/>
    <w:rPr>
      <w:rFonts w:ascii="宋体" w:hAnsi="宋体" w:eastAsia="宋体" w:cs="Times New Roman"/>
      <w:b/>
      <w:bCs/>
      <w:kern w:val="0"/>
      <w:sz w:val="27"/>
      <w:szCs w:val="27"/>
    </w:rPr>
  </w:style>
  <w:style w:type="paragraph" w:styleId="14">
    <w:name w:val="List Paragraph"/>
    <w:basedOn w:val="1"/>
    <w:autoRedefine/>
    <w:qFormat/>
    <w:uiPriority w:val="34"/>
    <w:pPr>
      <w:ind w:firstLine="420" w:firstLineChars="200"/>
    </w:pPr>
  </w:style>
  <w:style w:type="character" w:customStyle="1" w:styleId="15">
    <w:name w:val="批注文字 字符"/>
    <w:basedOn w:val="11"/>
    <w:link w:val="4"/>
    <w:autoRedefine/>
    <w:semiHidden/>
    <w:qFormat/>
    <w:uiPriority w:val="99"/>
    <w:rPr>
      <w:rFonts w:ascii="Times New Roman" w:hAnsi="Times New Roman" w:eastAsia="宋体" w:cs="Times New Roman"/>
    </w:rPr>
  </w:style>
  <w:style w:type="character" w:customStyle="1" w:styleId="16">
    <w:name w:val="批注主题 字符"/>
    <w:basedOn w:val="15"/>
    <w:link w:val="8"/>
    <w:autoRedefine/>
    <w:semiHidden/>
    <w:qFormat/>
    <w:uiPriority w:val="99"/>
    <w:rPr>
      <w:rFonts w:ascii="Times New Roman" w:hAnsi="Times New Roman" w:eastAsia="宋体" w:cs="Times New Roman"/>
      <w:b/>
      <w:bCs/>
    </w:rPr>
  </w:style>
  <w:style w:type="character" w:customStyle="1" w:styleId="17">
    <w:name w:val="批注框文本 字符"/>
    <w:basedOn w:val="11"/>
    <w:link w:val="5"/>
    <w:autoRedefine/>
    <w:semiHidden/>
    <w:qFormat/>
    <w:uiPriority w:val="99"/>
    <w:rPr>
      <w:rFonts w:ascii="Times New Roman" w:hAnsi="Times New Roman" w:eastAsia="宋体" w:cs="Times New Roman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theme" Target="theme/theme1.xml"/><Relationship Id="rId35" Type="http://schemas.openxmlformats.org/officeDocument/2006/relationships/fontTable" Target="fontTable.xml"/><Relationship Id="rId34" Type="http://schemas.openxmlformats.org/officeDocument/2006/relationships/numbering" Target="numbering.xml"/><Relationship Id="rId33" Type="http://schemas.openxmlformats.org/officeDocument/2006/relationships/customXml" Target="../customXml/item1.xml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header" Target="header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21</Pages>
  <Words>417</Words>
  <Characters>490</Characters>
  <Lines>4</Lines>
  <Paragraphs>1</Paragraphs>
  <TotalTime>2</TotalTime>
  <ScaleCrop>false</ScaleCrop>
  <LinksUpToDate>false</LinksUpToDate>
  <CharactersWithSpaces>498</CharactersWithSpaces>
  <Application>WPS Office_12.1.0.17857_F1E327BC-269C-435d-A152-05C5408002CA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2022-04-16T08:19:00Z</dcterms:created>
  <dc:creator>XIAO</dc:creator>
  <cp:lastModifiedBy>杨煜新</cp:lastModifiedBy>
  <cp:lastPrinted>2022-06-08T11:19:00Z</cp:lastPrinted>
  <dcterms:modified xsi:type="dcterms:W3CDTF">2024-12-05T09:09:14Z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2052-12.1.0.17857</vt:lpwstr>
  </property>
  <property fmtid="{D5CDD505-2E9C-101B-9397-08002B2CF9AE}" pid="3" name="ICV">
    <vt:lpwstr>5E2823D32D0B4B32ABF70E78157D7689</vt:lpwstr>
  </property>
</Properties>
</file>